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A04" w:rsidRDefault="00A96DE1">
      <w:pPr>
        <w:pStyle w:val="Title"/>
        <w:rPr>
          <w:rFonts w:ascii="Arial" w:eastAsia="Arial" w:hAnsi="Arial" w:cs="Arial"/>
          <w:b/>
          <w:sz w:val="28"/>
          <w:szCs w:val="28"/>
        </w:rPr>
      </w:pPr>
      <w:r>
        <w:rPr>
          <w:noProof/>
          <w:lang w:val="en-GB" w:eastAsia="en-GB"/>
        </w:rPr>
        <w:drawing>
          <wp:anchor distT="0" distB="0" distL="114300" distR="114300" simplePos="0" relativeHeight="251659264" behindDoc="0" locked="0" layoutInCell="1" hidden="0" allowOverlap="1">
            <wp:simplePos x="0" y="0"/>
            <wp:positionH relativeFrom="margin">
              <wp:posOffset>5410200</wp:posOffset>
            </wp:positionH>
            <wp:positionV relativeFrom="paragraph">
              <wp:posOffset>0</wp:posOffset>
            </wp:positionV>
            <wp:extent cx="523875" cy="590550"/>
            <wp:effectExtent l="0" t="0" r="9525" b="0"/>
            <wp:wrapSquare wrapText="bothSides" distT="0" distB="0" distL="114300" distR="114300"/>
            <wp:docPr id="7" name="image6.png" title="Logo for Bath Spa University"/>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523875" cy="590550"/>
                    </a:xfrm>
                    <a:prstGeom prst="rect">
                      <a:avLst/>
                    </a:prstGeom>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0" behindDoc="0" locked="0" layoutInCell="1" hidden="0" allowOverlap="1">
            <wp:simplePos x="0" y="0"/>
            <wp:positionH relativeFrom="margin">
              <wp:posOffset>4343400</wp:posOffset>
            </wp:positionH>
            <wp:positionV relativeFrom="paragraph">
              <wp:posOffset>0</wp:posOffset>
            </wp:positionV>
            <wp:extent cx="808990" cy="581025"/>
            <wp:effectExtent l="0" t="0" r="0" b="9525"/>
            <wp:wrapSquare wrapText="bothSides" distT="0" distB="0" distL="114300" distR="114300"/>
            <wp:docPr id="6" name="image5.png" title="Logo for Primary Science Teaching Trust"/>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808990" cy="581025"/>
                    </a:xfrm>
                    <a:prstGeom prst="rect">
                      <a:avLst/>
                    </a:prstGeom>
                    <a:ln/>
                  </pic:spPr>
                </pic:pic>
              </a:graphicData>
            </a:graphic>
            <wp14:sizeRelH relativeFrom="margin">
              <wp14:pctWidth>0</wp14:pctWidth>
            </wp14:sizeRelH>
            <wp14:sizeRelV relativeFrom="margin">
              <wp14:pctHeight>0</wp14:pctHeight>
            </wp14:sizeRelV>
          </wp:anchor>
        </w:drawing>
      </w:r>
      <w:r w:rsidR="008A059B">
        <w:rPr>
          <w:noProof/>
          <w:lang w:val="en-GB" w:eastAsia="en-GB"/>
        </w:rPr>
        <w:drawing>
          <wp:anchor distT="0" distB="0" distL="114300" distR="114300" simplePos="0" relativeHeight="251660288" behindDoc="0" locked="0" layoutInCell="1" hidden="0" allowOverlap="1">
            <wp:simplePos x="0" y="0"/>
            <wp:positionH relativeFrom="margin">
              <wp:posOffset>-828675</wp:posOffset>
            </wp:positionH>
            <wp:positionV relativeFrom="paragraph">
              <wp:posOffset>0</wp:posOffset>
            </wp:positionV>
            <wp:extent cx="2181225" cy="590550"/>
            <wp:effectExtent l="0" t="0" r="9525" b="0"/>
            <wp:wrapSquare wrapText="bothSides" distT="0" distB="0" distL="114300" distR="114300"/>
            <wp:docPr id="5" name="image4.png" title="Logo for Stranmillis University College"/>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181225" cy="590550"/>
                    </a:xfrm>
                    <a:prstGeom prst="rect">
                      <a:avLst/>
                    </a:prstGeom>
                    <a:ln/>
                  </pic:spPr>
                </pic:pic>
              </a:graphicData>
            </a:graphic>
            <wp14:sizeRelH relativeFrom="margin">
              <wp14:pctWidth>0</wp14:pctWidth>
            </wp14:sizeRelH>
            <wp14:sizeRelV relativeFrom="margin">
              <wp14:pctHeight>0</wp14:pctHeight>
            </wp14:sizeRelV>
          </wp:anchor>
        </w:drawing>
      </w:r>
      <w:r w:rsidR="007A23CA">
        <w:rPr>
          <w:rFonts w:ascii="Arial" w:eastAsia="Arial" w:hAnsi="Arial" w:cs="Arial"/>
          <w:b/>
          <w:sz w:val="28"/>
          <w:szCs w:val="28"/>
        </w:rPr>
        <w:t xml:space="preserve">TAPS-NI </w:t>
      </w:r>
    </w:p>
    <w:p w:rsidR="00150A04" w:rsidRDefault="007A23CA" w:rsidP="003B404A">
      <w:pPr>
        <w:pStyle w:val="Title"/>
        <w:rPr>
          <w:rFonts w:ascii="Arial" w:eastAsia="Arial" w:hAnsi="Arial" w:cs="Arial"/>
          <w:b/>
          <w:sz w:val="28"/>
          <w:szCs w:val="28"/>
        </w:rPr>
      </w:pPr>
      <w:r>
        <w:rPr>
          <w:rFonts w:ascii="Arial" w:eastAsia="Arial" w:hAnsi="Arial" w:cs="Arial"/>
          <w:b/>
          <w:sz w:val="28"/>
          <w:szCs w:val="28"/>
        </w:rPr>
        <w:t>Progression in Science</w:t>
      </w:r>
      <w:r w:rsidR="009B4DE1">
        <w:rPr>
          <w:rFonts w:ascii="Arial" w:eastAsia="Arial" w:hAnsi="Arial" w:cs="Arial"/>
          <w:b/>
          <w:sz w:val="28"/>
          <w:szCs w:val="28"/>
        </w:rPr>
        <w:t xml:space="preserve"> Skills</w:t>
      </w:r>
      <w:r>
        <w:rPr>
          <w:rFonts w:ascii="Arial" w:eastAsia="Arial" w:hAnsi="Arial" w:cs="Arial"/>
          <w:b/>
          <w:sz w:val="28"/>
          <w:szCs w:val="28"/>
        </w:rPr>
        <w:t xml:space="preserve"> </w:t>
      </w:r>
    </w:p>
    <w:tbl>
      <w:tblPr>
        <w:tblStyle w:val="a"/>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3"/>
        <w:gridCol w:w="12"/>
        <w:gridCol w:w="2948"/>
        <w:gridCol w:w="3544"/>
      </w:tblGrid>
      <w:tr w:rsidR="00150A04" w:rsidRPr="004A50EF" w:rsidTr="00056746">
        <w:trPr>
          <w:trHeight w:val="727"/>
        </w:trPr>
        <w:tc>
          <w:tcPr>
            <w:tcW w:w="3703" w:type="dxa"/>
          </w:tcPr>
          <w:p w:rsidR="00D00B3F" w:rsidRPr="004A50EF" w:rsidRDefault="007A23CA" w:rsidP="00056746">
            <w:pPr>
              <w:pStyle w:val="Subtitle"/>
              <w:rPr>
                <w:rFonts w:ascii="Arial" w:eastAsia="Arial" w:hAnsi="Arial" w:cs="Arial"/>
                <w:sz w:val="24"/>
                <w:szCs w:val="24"/>
              </w:rPr>
            </w:pPr>
            <w:r w:rsidRPr="004A50EF">
              <w:rPr>
                <w:rFonts w:ascii="Arial" w:eastAsia="Arial" w:hAnsi="Arial" w:cs="Arial"/>
                <w:b/>
                <w:sz w:val="24"/>
                <w:szCs w:val="24"/>
              </w:rPr>
              <w:t>Topic:</w:t>
            </w:r>
            <w:r w:rsidR="00D00B3F" w:rsidRPr="004A50EF">
              <w:rPr>
                <w:rFonts w:ascii="Arial" w:eastAsia="Arial" w:hAnsi="Arial" w:cs="Arial"/>
                <w:sz w:val="24"/>
                <w:szCs w:val="24"/>
              </w:rPr>
              <w:t xml:space="preserve"> </w:t>
            </w:r>
          </w:p>
          <w:p w:rsidR="00E87CBF" w:rsidRPr="004A50EF" w:rsidRDefault="005120C8" w:rsidP="00056746">
            <w:pPr>
              <w:pStyle w:val="Subtitle"/>
              <w:rPr>
                <w:rFonts w:ascii="Arial" w:eastAsia="Arial" w:hAnsi="Arial" w:cs="Arial"/>
                <w:sz w:val="24"/>
                <w:szCs w:val="24"/>
              </w:rPr>
            </w:pPr>
            <w:r w:rsidRPr="004A50EF">
              <w:rPr>
                <w:rFonts w:ascii="Arial" w:eastAsia="Arial" w:hAnsi="Arial" w:cs="Arial"/>
                <w:sz w:val="24"/>
                <w:szCs w:val="24"/>
              </w:rPr>
              <w:t>Our Senses</w:t>
            </w:r>
          </w:p>
        </w:tc>
        <w:tc>
          <w:tcPr>
            <w:tcW w:w="2960" w:type="dxa"/>
            <w:gridSpan w:val="2"/>
          </w:tcPr>
          <w:p w:rsidR="00150A04" w:rsidRPr="004A50EF" w:rsidRDefault="004A50EF">
            <w:pPr>
              <w:rPr>
                <w:rFonts w:ascii="Arial" w:eastAsia="Arial" w:hAnsi="Arial" w:cs="Arial"/>
                <w:strike/>
                <w:sz w:val="24"/>
                <w:szCs w:val="24"/>
              </w:rPr>
            </w:pPr>
            <w:r>
              <w:rPr>
                <w:rFonts w:ascii="Arial" w:eastAsia="Arial" w:hAnsi="Arial" w:cs="Arial"/>
                <w:sz w:val="24"/>
                <w:szCs w:val="24"/>
              </w:rPr>
              <w:t>Primary</w:t>
            </w:r>
            <w:r w:rsidR="009B49ED" w:rsidRPr="004A50EF">
              <w:rPr>
                <w:rFonts w:ascii="Arial" w:eastAsia="Arial" w:hAnsi="Arial" w:cs="Arial"/>
                <w:sz w:val="24"/>
                <w:szCs w:val="24"/>
              </w:rPr>
              <w:t xml:space="preserve"> </w:t>
            </w:r>
            <w:r w:rsidR="009214C8">
              <w:rPr>
                <w:rFonts w:ascii="Arial" w:eastAsia="Arial" w:hAnsi="Arial" w:cs="Arial"/>
                <w:sz w:val="24"/>
                <w:szCs w:val="24"/>
              </w:rPr>
              <w:t>1/</w:t>
            </w:r>
            <w:r w:rsidR="009B49ED" w:rsidRPr="004A50EF">
              <w:rPr>
                <w:rFonts w:ascii="Arial" w:eastAsia="Arial" w:hAnsi="Arial" w:cs="Arial"/>
                <w:sz w:val="24"/>
                <w:szCs w:val="24"/>
              </w:rPr>
              <w:t>2</w:t>
            </w:r>
          </w:p>
          <w:p w:rsidR="00150A04" w:rsidRPr="004A50EF" w:rsidRDefault="00992639" w:rsidP="00056746">
            <w:pPr>
              <w:rPr>
                <w:rFonts w:ascii="Arial" w:eastAsia="Arial" w:hAnsi="Arial" w:cs="Arial"/>
                <w:sz w:val="24"/>
                <w:szCs w:val="24"/>
              </w:rPr>
            </w:pPr>
            <w:r w:rsidRPr="004A50EF">
              <w:rPr>
                <w:rFonts w:ascii="Arial" w:eastAsia="Arial" w:hAnsi="Arial" w:cs="Arial"/>
                <w:sz w:val="24"/>
                <w:szCs w:val="24"/>
              </w:rPr>
              <w:t>Age</w:t>
            </w:r>
            <w:r w:rsidR="009214C8">
              <w:rPr>
                <w:rFonts w:ascii="Arial" w:eastAsia="Arial" w:hAnsi="Arial" w:cs="Arial"/>
                <w:sz w:val="24"/>
                <w:szCs w:val="24"/>
              </w:rPr>
              <w:t xml:space="preserve"> 4</w:t>
            </w:r>
            <w:r w:rsidR="00984DCB">
              <w:rPr>
                <w:rFonts w:ascii="Arial" w:eastAsia="Arial" w:hAnsi="Arial" w:cs="Arial"/>
                <w:sz w:val="24"/>
                <w:szCs w:val="24"/>
              </w:rPr>
              <w:t>-6</w:t>
            </w:r>
          </w:p>
          <w:p w:rsidR="00992639" w:rsidRPr="004A50EF" w:rsidRDefault="00992639" w:rsidP="00056746">
            <w:pPr>
              <w:rPr>
                <w:rFonts w:ascii="Arial" w:eastAsia="Arial" w:hAnsi="Arial" w:cs="Arial"/>
                <w:color w:val="FF0000"/>
                <w:sz w:val="24"/>
                <w:szCs w:val="24"/>
              </w:rPr>
            </w:pPr>
          </w:p>
        </w:tc>
        <w:tc>
          <w:tcPr>
            <w:tcW w:w="3544" w:type="dxa"/>
          </w:tcPr>
          <w:p w:rsidR="00150A04" w:rsidRPr="004A50EF" w:rsidRDefault="008408D5" w:rsidP="008408D5">
            <w:pPr>
              <w:pStyle w:val="Subtitle"/>
              <w:rPr>
                <w:rFonts w:ascii="Arial" w:eastAsia="Arial" w:hAnsi="Arial" w:cs="Arial"/>
                <w:color w:val="FF0000"/>
                <w:sz w:val="24"/>
                <w:szCs w:val="24"/>
              </w:rPr>
            </w:pPr>
            <w:r>
              <w:rPr>
                <w:rFonts w:ascii="Arial" w:eastAsia="Arial" w:hAnsi="Arial" w:cs="Arial"/>
                <w:b/>
                <w:sz w:val="24"/>
                <w:szCs w:val="24"/>
              </w:rPr>
              <w:t>Activity t</w:t>
            </w:r>
            <w:r w:rsidR="007A23CA" w:rsidRPr="004A50EF">
              <w:rPr>
                <w:rFonts w:ascii="Arial" w:eastAsia="Arial" w:hAnsi="Arial" w:cs="Arial"/>
                <w:b/>
                <w:sz w:val="24"/>
                <w:szCs w:val="24"/>
              </w:rPr>
              <w:t>itle</w:t>
            </w:r>
            <w:r w:rsidR="007A23CA" w:rsidRPr="004A50EF">
              <w:rPr>
                <w:rFonts w:ascii="Arial" w:eastAsia="Arial" w:hAnsi="Arial" w:cs="Arial"/>
                <w:sz w:val="24"/>
                <w:szCs w:val="24"/>
              </w:rPr>
              <w:t xml:space="preserve">: </w:t>
            </w:r>
            <w:r>
              <w:rPr>
                <w:rFonts w:ascii="Arial" w:eastAsia="Arial" w:hAnsi="Arial" w:cs="Arial"/>
                <w:sz w:val="24"/>
                <w:szCs w:val="24"/>
              </w:rPr>
              <w:t>Taste tests</w:t>
            </w:r>
          </w:p>
        </w:tc>
      </w:tr>
      <w:tr w:rsidR="00150A04" w:rsidRPr="004A50EF" w:rsidTr="00621B33">
        <w:tc>
          <w:tcPr>
            <w:tcW w:w="3715" w:type="dxa"/>
            <w:gridSpan w:val="2"/>
          </w:tcPr>
          <w:p w:rsidR="00150A04" w:rsidRPr="004A50EF" w:rsidRDefault="007A23CA">
            <w:pPr>
              <w:rPr>
                <w:rFonts w:ascii="Arial" w:eastAsia="Arial" w:hAnsi="Arial" w:cs="Arial"/>
                <w:b/>
                <w:sz w:val="24"/>
                <w:szCs w:val="24"/>
              </w:rPr>
            </w:pPr>
            <w:r w:rsidRPr="004A50EF">
              <w:rPr>
                <w:rFonts w:ascii="Arial" w:eastAsia="Arial" w:hAnsi="Arial" w:cs="Arial"/>
                <w:b/>
                <w:sz w:val="24"/>
                <w:szCs w:val="24"/>
              </w:rPr>
              <w:t>Science skill focus</w:t>
            </w:r>
          </w:p>
          <w:p w:rsidR="00150A04" w:rsidRPr="004A50EF" w:rsidRDefault="00720866" w:rsidP="00E87CBF">
            <w:pPr>
              <w:rPr>
                <w:rFonts w:ascii="Arial" w:eastAsia="Arial" w:hAnsi="Arial" w:cs="Arial"/>
                <w:sz w:val="24"/>
                <w:szCs w:val="24"/>
              </w:rPr>
            </w:pPr>
            <w:r w:rsidRPr="004A50EF">
              <w:rPr>
                <w:rFonts w:ascii="Arial" w:eastAsia="Arial" w:hAnsi="Arial" w:cs="Arial"/>
                <w:sz w:val="24"/>
                <w:szCs w:val="24"/>
              </w:rPr>
              <w:t>Evaluating</w:t>
            </w:r>
          </w:p>
          <w:p w:rsidR="00992639" w:rsidRPr="004A50EF" w:rsidRDefault="00992639" w:rsidP="00E87CBF">
            <w:pPr>
              <w:rPr>
                <w:rFonts w:ascii="Arial" w:eastAsia="Arial" w:hAnsi="Arial" w:cs="Arial"/>
                <w:sz w:val="24"/>
                <w:szCs w:val="24"/>
              </w:rPr>
            </w:pPr>
          </w:p>
        </w:tc>
        <w:tc>
          <w:tcPr>
            <w:tcW w:w="6492" w:type="dxa"/>
            <w:gridSpan w:val="2"/>
          </w:tcPr>
          <w:p w:rsidR="004A50EF" w:rsidRDefault="00621B33" w:rsidP="005120C8">
            <w:pPr>
              <w:rPr>
                <w:rFonts w:ascii="Arial" w:eastAsia="Arial" w:hAnsi="Arial" w:cs="Arial"/>
                <w:b/>
                <w:sz w:val="24"/>
                <w:szCs w:val="24"/>
              </w:rPr>
            </w:pPr>
            <w:r>
              <w:rPr>
                <w:rFonts w:ascii="Arial" w:eastAsia="Arial" w:hAnsi="Arial" w:cs="Arial"/>
                <w:noProof/>
                <w:sz w:val="22"/>
                <w:szCs w:val="22"/>
                <w:lang w:eastAsia="en-GB"/>
              </w:rPr>
              <w:drawing>
                <wp:anchor distT="0" distB="0" distL="114300" distR="114300" simplePos="0" relativeHeight="251672576" behindDoc="0" locked="0" layoutInCell="1" allowOverlap="1">
                  <wp:simplePos x="0" y="0"/>
                  <wp:positionH relativeFrom="column">
                    <wp:posOffset>3312160</wp:posOffset>
                  </wp:positionH>
                  <wp:positionV relativeFrom="paragraph">
                    <wp:posOffset>0</wp:posOffset>
                  </wp:positionV>
                  <wp:extent cx="390525" cy="647700"/>
                  <wp:effectExtent l="0" t="0" r="9525" b="0"/>
                  <wp:wrapSquare wrapText="bothSides"/>
                  <wp:docPr id="10" name="Picture 10" title="Self Management logo for Northern Ireland’s Thinking Skills and Personal Cap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ars1\AppData\Local\Microsoft\Windows\INetCache\Content.Word\Red - self ma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anchor>
              </w:drawing>
            </w:r>
            <w:r w:rsidR="007A23CA" w:rsidRPr="004A50EF">
              <w:rPr>
                <w:rFonts w:ascii="Arial" w:eastAsia="Arial" w:hAnsi="Arial" w:cs="Arial"/>
                <w:b/>
                <w:sz w:val="24"/>
                <w:szCs w:val="24"/>
              </w:rPr>
              <w:t>Curriculum link</w:t>
            </w:r>
            <w:r w:rsidR="004A50EF">
              <w:rPr>
                <w:rFonts w:ascii="Arial" w:eastAsia="Arial" w:hAnsi="Arial" w:cs="Arial"/>
                <w:b/>
                <w:sz w:val="24"/>
                <w:szCs w:val="24"/>
              </w:rPr>
              <w:t>: Interdependence</w:t>
            </w:r>
          </w:p>
          <w:p w:rsidR="00150A04" w:rsidRPr="004A50EF" w:rsidRDefault="005120C8" w:rsidP="005120C8">
            <w:pPr>
              <w:rPr>
                <w:rFonts w:ascii="Arial" w:eastAsia="Arial" w:hAnsi="Arial" w:cs="Arial"/>
                <w:b/>
                <w:sz w:val="24"/>
                <w:szCs w:val="24"/>
              </w:rPr>
            </w:pPr>
            <w:r w:rsidRPr="004A50EF">
              <w:rPr>
                <w:rFonts w:ascii="Arial" w:eastAsia="Arial" w:hAnsi="Arial" w:cs="Arial"/>
                <w:sz w:val="24"/>
                <w:szCs w:val="24"/>
              </w:rPr>
              <w:t>There are identifiable characteristics of the human body (I1, I2, I3)</w:t>
            </w:r>
            <w:r w:rsidR="00621B33">
              <w:rPr>
                <w:rFonts w:ascii="Arial" w:eastAsia="Arial" w:hAnsi="Arial" w:cs="Arial"/>
                <w:sz w:val="22"/>
                <w:szCs w:val="22"/>
              </w:rPr>
              <w:t xml:space="preserve"> </w:t>
            </w:r>
          </w:p>
        </w:tc>
      </w:tr>
      <w:tr w:rsidR="00150A04" w:rsidRPr="004A50EF">
        <w:tc>
          <w:tcPr>
            <w:tcW w:w="10207" w:type="dxa"/>
            <w:gridSpan w:val="4"/>
          </w:tcPr>
          <w:p w:rsidR="00720866" w:rsidRPr="008408D5" w:rsidRDefault="00720866" w:rsidP="008408D5">
            <w:pPr>
              <w:rPr>
                <w:rFonts w:ascii="Arial" w:eastAsia="Arial" w:hAnsi="Arial" w:cs="Arial"/>
                <w:b/>
                <w:sz w:val="24"/>
                <w:szCs w:val="24"/>
              </w:rPr>
            </w:pPr>
            <w:r w:rsidRPr="004A50EF">
              <w:rPr>
                <w:rFonts w:ascii="Arial" w:eastAsia="Arial" w:hAnsi="Arial" w:cs="Arial"/>
                <w:b/>
                <w:sz w:val="24"/>
                <w:szCs w:val="24"/>
              </w:rPr>
              <w:t>Progression Focus</w:t>
            </w:r>
            <w:r w:rsidRPr="004A50EF">
              <w:rPr>
                <w:rFonts w:ascii="Arial" w:eastAsia="Arial" w:hAnsi="Arial" w:cs="Arial"/>
                <w:sz w:val="24"/>
                <w:szCs w:val="24"/>
              </w:rPr>
              <w:t xml:space="preserve"> </w:t>
            </w:r>
          </w:p>
          <w:p w:rsidR="00720866" w:rsidRPr="004A50EF" w:rsidRDefault="008408D5" w:rsidP="00720866">
            <w:pPr>
              <w:numPr>
                <w:ilvl w:val="0"/>
                <w:numId w:val="2"/>
              </w:numPr>
              <w:rPr>
                <w:rFonts w:ascii="Arial" w:hAnsi="Arial" w:cs="Arial"/>
                <w:sz w:val="24"/>
                <w:szCs w:val="24"/>
              </w:rPr>
            </w:pPr>
            <w:r>
              <w:rPr>
                <w:rFonts w:ascii="Arial" w:hAnsi="Arial" w:cs="Arial"/>
                <w:sz w:val="24"/>
                <w:szCs w:val="24"/>
              </w:rPr>
              <w:t>Can children u</w:t>
            </w:r>
            <w:r w:rsidR="00720866" w:rsidRPr="004A50EF">
              <w:rPr>
                <w:rFonts w:ascii="Arial" w:hAnsi="Arial" w:cs="Arial"/>
                <w:sz w:val="24"/>
                <w:szCs w:val="24"/>
              </w:rPr>
              <w:t>se their senses to</w:t>
            </w:r>
            <w:r>
              <w:rPr>
                <w:rFonts w:ascii="Arial" w:hAnsi="Arial" w:cs="Arial"/>
                <w:sz w:val="24"/>
                <w:szCs w:val="24"/>
              </w:rPr>
              <w:t xml:space="preserve"> work out the flavour</w:t>
            </w:r>
            <w:r w:rsidR="00720866" w:rsidRPr="004A50EF">
              <w:rPr>
                <w:rFonts w:ascii="Arial" w:hAnsi="Arial" w:cs="Arial"/>
                <w:sz w:val="24"/>
                <w:szCs w:val="24"/>
              </w:rPr>
              <w:t>?</w:t>
            </w:r>
          </w:p>
          <w:p w:rsidR="005120C8" w:rsidRPr="003B66D7" w:rsidRDefault="008408D5" w:rsidP="00720866">
            <w:pPr>
              <w:numPr>
                <w:ilvl w:val="0"/>
                <w:numId w:val="2"/>
              </w:numPr>
              <w:rPr>
                <w:rFonts w:ascii="Arial" w:hAnsi="Arial" w:cs="Arial"/>
                <w:sz w:val="24"/>
                <w:szCs w:val="24"/>
              </w:rPr>
            </w:pPr>
            <w:r>
              <w:rPr>
                <w:rFonts w:ascii="Arial" w:hAnsi="Arial" w:cs="Arial"/>
                <w:sz w:val="24"/>
                <w:szCs w:val="24"/>
              </w:rPr>
              <w:t>Can children d</w:t>
            </w:r>
            <w:r w:rsidR="00720866" w:rsidRPr="004A50EF">
              <w:rPr>
                <w:rFonts w:ascii="Arial" w:hAnsi="Arial" w:cs="Arial"/>
                <w:sz w:val="24"/>
                <w:szCs w:val="24"/>
              </w:rPr>
              <w:t>iscuss which sense was most helpful in deciding the taste?</w:t>
            </w:r>
          </w:p>
        </w:tc>
      </w:tr>
      <w:tr w:rsidR="00150A04" w:rsidRPr="004A50EF" w:rsidTr="005F3B16">
        <w:trPr>
          <w:trHeight w:val="5661"/>
        </w:trPr>
        <w:tc>
          <w:tcPr>
            <w:tcW w:w="10207" w:type="dxa"/>
            <w:gridSpan w:val="4"/>
          </w:tcPr>
          <w:p w:rsidR="00720866" w:rsidRPr="004A50EF" w:rsidRDefault="00720866" w:rsidP="00720866">
            <w:pPr>
              <w:rPr>
                <w:rFonts w:ascii="Arial" w:eastAsia="Arial" w:hAnsi="Arial" w:cs="Arial"/>
                <w:i/>
                <w:sz w:val="24"/>
                <w:szCs w:val="24"/>
              </w:rPr>
            </w:pPr>
            <w:r w:rsidRPr="004A50EF">
              <w:rPr>
                <w:rFonts w:ascii="Arial" w:eastAsia="Arial" w:hAnsi="Arial" w:cs="Arial"/>
                <w:b/>
                <w:sz w:val="24"/>
                <w:szCs w:val="24"/>
              </w:rPr>
              <w:t xml:space="preserve">Activity  </w:t>
            </w:r>
          </w:p>
          <w:p w:rsidR="00720866" w:rsidRPr="004A50EF" w:rsidRDefault="00720866" w:rsidP="00720866">
            <w:pPr>
              <w:rPr>
                <w:rFonts w:ascii="Arial" w:eastAsia="Arial" w:hAnsi="Arial" w:cs="Arial"/>
                <w:sz w:val="24"/>
                <w:szCs w:val="24"/>
              </w:rPr>
            </w:pPr>
            <w:r w:rsidRPr="004A50EF">
              <w:rPr>
                <w:rFonts w:ascii="Arial" w:eastAsia="Arial" w:hAnsi="Arial" w:cs="Arial"/>
                <w:sz w:val="24"/>
                <w:szCs w:val="24"/>
              </w:rPr>
              <w:t>Put some different flavours of yoghurt</w:t>
            </w:r>
            <w:r w:rsidR="008408D5">
              <w:rPr>
                <w:rFonts w:ascii="Arial" w:eastAsia="Arial" w:hAnsi="Arial" w:cs="Arial"/>
                <w:sz w:val="24"/>
                <w:szCs w:val="24"/>
              </w:rPr>
              <w:t xml:space="preserve"> or drink</w:t>
            </w:r>
            <w:r w:rsidRPr="004A50EF">
              <w:rPr>
                <w:rFonts w:ascii="Arial" w:eastAsia="Arial" w:hAnsi="Arial" w:cs="Arial"/>
                <w:sz w:val="24"/>
                <w:szCs w:val="24"/>
              </w:rPr>
              <w:t xml:space="preserve"> into unmarked tubs and label Tub A, Tub B </w:t>
            </w:r>
            <w:proofErr w:type="spellStart"/>
            <w:r w:rsidRPr="004A50EF">
              <w:rPr>
                <w:rFonts w:ascii="Arial" w:eastAsia="Arial" w:hAnsi="Arial" w:cs="Arial"/>
                <w:sz w:val="24"/>
                <w:szCs w:val="24"/>
              </w:rPr>
              <w:t>etc</w:t>
            </w:r>
            <w:proofErr w:type="spellEnd"/>
            <w:r w:rsidR="008408D5">
              <w:rPr>
                <w:rFonts w:ascii="Arial" w:eastAsia="Arial" w:hAnsi="Arial" w:cs="Arial"/>
                <w:sz w:val="24"/>
                <w:szCs w:val="24"/>
              </w:rPr>
              <w:t xml:space="preserve"> (up to </w:t>
            </w:r>
            <w:r w:rsidRPr="004A50EF">
              <w:rPr>
                <w:rFonts w:ascii="Arial" w:eastAsia="Arial" w:hAnsi="Arial" w:cs="Arial"/>
                <w:sz w:val="24"/>
                <w:szCs w:val="24"/>
              </w:rPr>
              <w:t>6 different tubs</w:t>
            </w:r>
            <w:r w:rsidR="008408D5">
              <w:rPr>
                <w:rFonts w:ascii="Arial" w:eastAsia="Arial" w:hAnsi="Arial" w:cs="Arial"/>
                <w:sz w:val="24"/>
                <w:szCs w:val="24"/>
              </w:rPr>
              <w:t>)</w:t>
            </w:r>
            <w:r w:rsidRPr="004A50EF">
              <w:rPr>
                <w:rFonts w:ascii="Arial" w:eastAsia="Arial" w:hAnsi="Arial" w:cs="Arial"/>
                <w:sz w:val="24"/>
                <w:szCs w:val="24"/>
              </w:rPr>
              <w:t>.</w:t>
            </w:r>
            <w:r w:rsidR="003B66D7">
              <w:rPr>
                <w:rFonts w:ascii="Arial" w:eastAsia="Arial" w:hAnsi="Arial" w:cs="Arial"/>
                <w:sz w:val="24"/>
                <w:szCs w:val="24"/>
              </w:rPr>
              <w:t xml:space="preserve"> </w:t>
            </w:r>
            <w:r w:rsidR="003B66D7" w:rsidRPr="003B66D7">
              <w:rPr>
                <w:rFonts w:ascii="Arial" w:eastAsia="Arial" w:hAnsi="Arial" w:cs="Arial"/>
                <w:i/>
                <w:sz w:val="24"/>
                <w:szCs w:val="24"/>
              </w:rPr>
              <w:t>NB. Check food allergies in advance.</w:t>
            </w:r>
          </w:p>
          <w:p w:rsidR="00720866" w:rsidRPr="004A50EF" w:rsidRDefault="00720866" w:rsidP="00720866">
            <w:pPr>
              <w:rPr>
                <w:rFonts w:ascii="Arial" w:eastAsia="Arial" w:hAnsi="Arial" w:cs="Arial"/>
                <w:sz w:val="24"/>
                <w:szCs w:val="24"/>
              </w:rPr>
            </w:pPr>
          </w:p>
          <w:p w:rsidR="00720866" w:rsidRPr="004A50EF" w:rsidRDefault="00720866" w:rsidP="00720866">
            <w:pPr>
              <w:rPr>
                <w:rFonts w:ascii="Arial" w:eastAsia="Arial" w:hAnsi="Arial" w:cs="Arial"/>
                <w:sz w:val="24"/>
                <w:szCs w:val="24"/>
              </w:rPr>
            </w:pPr>
            <w:r w:rsidRPr="004A50EF">
              <w:rPr>
                <w:rFonts w:ascii="Arial" w:eastAsia="Arial" w:hAnsi="Arial" w:cs="Arial"/>
                <w:sz w:val="24"/>
                <w:szCs w:val="24"/>
              </w:rPr>
              <w:t>Select one tub at a time; allow pu</w:t>
            </w:r>
            <w:r w:rsidR="008408D5">
              <w:rPr>
                <w:rFonts w:ascii="Arial" w:eastAsia="Arial" w:hAnsi="Arial" w:cs="Arial"/>
                <w:sz w:val="24"/>
                <w:szCs w:val="24"/>
              </w:rPr>
              <w:t>pils to sample some</w:t>
            </w:r>
            <w:r w:rsidRPr="004A50EF">
              <w:rPr>
                <w:rFonts w:ascii="Arial" w:eastAsia="Arial" w:hAnsi="Arial" w:cs="Arial"/>
                <w:sz w:val="24"/>
                <w:szCs w:val="24"/>
              </w:rPr>
              <w:t xml:space="preserve"> and try to use their sense of taste to identify the flavour. Pupils can record their thoughts either pictorially or in writing.</w:t>
            </w:r>
          </w:p>
          <w:p w:rsidR="00720866" w:rsidRPr="004A50EF" w:rsidRDefault="00720866" w:rsidP="00720866">
            <w:pPr>
              <w:rPr>
                <w:rFonts w:ascii="Arial" w:eastAsia="Arial" w:hAnsi="Arial" w:cs="Arial"/>
                <w:sz w:val="24"/>
                <w:szCs w:val="24"/>
              </w:rPr>
            </w:pPr>
            <w:r w:rsidRPr="004A50EF">
              <w:rPr>
                <w:rFonts w:ascii="Arial" w:eastAsia="Arial" w:hAnsi="Arial" w:cs="Arial"/>
                <w:sz w:val="24"/>
                <w:szCs w:val="24"/>
              </w:rPr>
              <w:t>Discuss t</w:t>
            </w:r>
            <w:r w:rsidR="00DD6320">
              <w:rPr>
                <w:rFonts w:ascii="Arial" w:eastAsia="Arial" w:hAnsi="Arial" w:cs="Arial"/>
                <w:sz w:val="24"/>
                <w:szCs w:val="24"/>
              </w:rPr>
              <w:t>houghts with the group</w:t>
            </w:r>
            <w:r w:rsidRPr="004A50EF">
              <w:rPr>
                <w:rFonts w:ascii="Arial" w:eastAsia="Arial" w:hAnsi="Arial" w:cs="Arial"/>
                <w:sz w:val="24"/>
                <w:szCs w:val="24"/>
              </w:rPr>
              <w:t xml:space="preserve"> before reveali</w:t>
            </w:r>
            <w:r w:rsidR="008408D5">
              <w:rPr>
                <w:rFonts w:ascii="Arial" w:eastAsia="Arial" w:hAnsi="Arial" w:cs="Arial"/>
                <w:sz w:val="24"/>
                <w:szCs w:val="24"/>
              </w:rPr>
              <w:t>ng the actual flavour</w:t>
            </w:r>
            <w:r w:rsidRPr="004A50EF">
              <w:rPr>
                <w:rFonts w:ascii="Arial" w:eastAsia="Arial" w:hAnsi="Arial" w:cs="Arial"/>
                <w:sz w:val="24"/>
                <w:szCs w:val="24"/>
              </w:rPr>
              <w:t>. Repeat for all 6 tubs.</w:t>
            </w:r>
          </w:p>
          <w:p w:rsidR="00720866" w:rsidRPr="004A50EF" w:rsidRDefault="00720866" w:rsidP="00720866">
            <w:pPr>
              <w:rPr>
                <w:rFonts w:ascii="Arial" w:eastAsia="Arial" w:hAnsi="Arial" w:cs="Arial"/>
                <w:sz w:val="24"/>
                <w:szCs w:val="24"/>
              </w:rPr>
            </w:pPr>
          </w:p>
          <w:p w:rsidR="00720866" w:rsidRPr="004A50EF" w:rsidRDefault="00720866" w:rsidP="00720866">
            <w:pPr>
              <w:rPr>
                <w:rFonts w:ascii="Arial" w:eastAsia="Arial" w:hAnsi="Arial" w:cs="Arial"/>
                <w:sz w:val="24"/>
                <w:szCs w:val="24"/>
              </w:rPr>
            </w:pPr>
            <w:r w:rsidRPr="004A50EF">
              <w:rPr>
                <w:rFonts w:ascii="Arial" w:eastAsia="Arial" w:hAnsi="Arial" w:cs="Arial"/>
                <w:sz w:val="24"/>
                <w:szCs w:val="24"/>
              </w:rPr>
              <w:t xml:space="preserve">Discuss how many we got correct. Was it easy to do? </w:t>
            </w:r>
          </w:p>
          <w:p w:rsidR="00720866" w:rsidRPr="004A50EF" w:rsidRDefault="00720866" w:rsidP="00720866">
            <w:pPr>
              <w:rPr>
                <w:rFonts w:ascii="Arial" w:eastAsia="Arial" w:hAnsi="Arial" w:cs="Arial"/>
                <w:sz w:val="24"/>
                <w:szCs w:val="24"/>
              </w:rPr>
            </w:pPr>
            <w:r w:rsidRPr="004A50EF">
              <w:rPr>
                <w:rFonts w:ascii="Arial" w:eastAsia="Arial" w:hAnsi="Arial" w:cs="Arial"/>
                <w:sz w:val="24"/>
                <w:szCs w:val="24"/>
              </w:rPr>
              <w:t xml:space="preserve">Which senses did we use? Which sense helped us decide for definite what flavour it was? Did anything surprise us? What other clues helped us decide the flavour (colour, smell, what the taste reminded us off </w:t>
            </w:r>
            <w:proofErr w:type="spellStart"/>
            <w:r w:rsidRPr="004A50EF">
              <w:rPr>
                <w:rFonts w:ascii="Arial" w:eastAsia="Arial" w:hAnsi="Arial" w:cs="Arial"/>
                <w:sz w:val="24"/>
                <w:szCs w:val="24"/>
              </w:rPr>
              <w:t>etc</w:t>
            </w:r>
            <w:proofErr w:type="spellEnd"/>
            <w:r w:rsidRPr="004A50EF">
              <w:rPr>
                <w:rFonts w:ascii="Arial" w:eastAsia="Arial" w:hAnsi="Arial" w:cs="Arial"/>
                <w:sz w:val="24"/>
                <w:szCs w:val="24"/>
              </w:rPr>
              <w:t>).</w:t>
            </w:r>
          </w:p>
          <w:p w:rsidR="00720866" w:rsidRPr="004A50EF" w:rsidRDefault="00720866" w:rsidP="00720866">
            <w:pPr>
              <w:rPr>
                <w:rFonts w:ascii="Arial" w:eastAsia="Arial" w:hAnsi="Arial" w:cs="Arial"/>
                <w:sz w:val="24"/>
                <w:szCs w:val="24"/>
              </w:rPr>
            </w:pPr>
          </w:p>
          <w:p w:rsidR="00720866" w:rsidRPr="004A50EF" w:rsidRDefault="00720866" w:rsidP="00720866">
            <w:pPr>
              <w:rPr>
                <w:rFonts w:ascii="Arial" w:eastAsia="Arial" w:hAnsi="Arial" w:cs="Arial"/>
                <w:b/>
                <w:color w:val="FF0000"/>
                <w:sz w:val="24"/>
                <w:szCs w:val="24"/>
              </w:rPr>
            </w:pPr>
            <w:r w:rsidRPr="004A50EF">
              <w:rPr>
                <w:rFonts w:ascii="Arial" w:eastAsia="Arial" w:hAnsi="Arial" w:cs="Arial"/>
                <w:b/>
                <w:sz w:val="24"/>
                <w:szCs w:val="24"/>
              </w:rPr>
              <w:t xml:space="preserve">Adapting the activity </w:t>
            </w:r>
          </w:p>
          <w:p w:rsidR="00720866" w:rsidRPr="004A50EF" w:rsidRDefault="00720866" w:rsidP="00720866">
            <w:pPr>
              <w:rPr>
                <w:rFonts w:ascii="Arial" w:eastAsia="Arial" w:hAnsi="Arial" w:cs="Arial"/>
                <w:sz w:val="24"/>
                <w:szCs w:val="24"/>
              </w:rPr>
            </w:pPr>
            <w:r w:rsidRPr="004A50EF">
              <w:rPr>
                <w:rFonts w:ascii="Arial" w:eastAsia="Arial" w:hAnsi="Arial" w:cs="Arial"/>
                <w:b/>
                <w:sz w:val="24"/>
                <w:szCs w:val="24"/>
              </w:rPr>
              <w:t>Support:</w:t>
            </w:r>
            <w:r w:rsidRPr="004A50EF">
              <w:rPr>
                <w:rFonts w:ascii="Arial" w:eastAsia="Arial" w:hAnsi="Arial" w:cs="Arial"/>
                <w:sz w:val="24"/>
                <w:szCs w:val="24"/>
              </w:rPr>
              <w:t xml:space="preserve"> Provide </w:t>
            </w:r>
            <w:r w:rsidR="008408D5">
              <w:rPr>
                <w:rFonts w:ascii="Arial" w:eastAsia="Arial" w:hAnsi="Arial" w:cs="Arial"/>
                <w:sz w:val="24"/>
                <w:szCs w:val="24"/>
              </w:rPr>
              <w:t xml:space="preserve">a smaller number of food samples or </w:t>
            </w:r>
            <w:r w:rsidRPr="004A50EF">
              <w:rPr>
                <w:rFonts w:ascii="Arial" w:eastAsia="Arial" w:hAnsi="Arial" w:cs="Arial"/>
                <w:sz w:val="24"/>
                <w:szCs w:val="24"/>
              </w:rPr>
              <w:t>multiple-choice answers for pupils to select their answer from (e.g., “Is this chocolate or vanilla flavour?”</w:t>
            </w:r>
            <w:r w:rsidR="008408D5">
              <w:rPr>
                <w:rFonts w:ascii="Arial" w:eastAsia="Arial" w:hAnsi="Arial" w:cs="Arial"/>
                <w:sz w:val="24"/>
                <w:szCs w:val="24"/>
              </w:rPr>
              <w:t>)</w:t>
            </w:r>
          </w:p>
          <w:p w:rsidR="00720866" w:rsidRPr="004A50EF" w:rsidRDefault="00720866" w:rsidP="00720866">
            <w:pPr>
              <w:tabs>
                <w:tab w:val="left" w:pos="1089"/>
              </w:tabs>
              <w:rPr>
                <w:rFonts w:ascii="Arial" w:eastAsia="Arial" w:hAnsi="Arial" w:cs="Arial"/>
                <w:sz w:val="24"/>
                <w:szCs w:val="24"/>
              </w:rPr>
            </w:pPr>
            <w:r w:rsidRPr="004A50EF">
              <w:rPr>
                <w:rFonts w:ascii="Arial" w:eastAsia="Arial" w:hAnsi="Arial" w:cs="Arial"/>
                <w:b/>
                <w:sz w:val="24"/>
                <w:szCs w:val="24"/>
              </w:rPr>
              <w:t>Extension:</w:t>
            </w:r>
            <w:r w:rsidR="003B66D7">
              <w:rPr>
                <w:rFonts w:ascii="Arial" w:eastAsia="Arial" w:hAnsi="Arial" w:cs="Arial"/>
                <w:b/>
                <w:sz w:val="24"/>
                <w:szCs w:val="24"/>
              </w:rPr>
              <w:t xml:space="preserve"> </w:t>
            </w:r>
            <w:r w:rsidR="003B66D7">
              <w:rPr>
                <w:rFonts w:ascii="Arial" w:eastAsia="Arial" w:hAnsi="Arial" w:cs="Arial"/>
                <w:sz w:val="24"/>
                <w:szCs w:val="24"/>
              </w:rPr>
              <w:t xml:space="preserve">Provide ‘mixed up’ food samples e.g. water with green/orange food </w:t>
            </w:r>
            <w:proofErr w:type="gramStart"/>
            <w:r w:rsidR="003B66D7">
              <w:rPr>
                <w:rFonts w:ascii="Arial" w:eastAsia="Arial" w:hAnsi="Arial" w:cs="Arial"/>
                <w:sz w:val="24"/>
                <w:szCs w:val="24"/>
              </w:rPr>
              <w:t>colouring which</w:t>
            </w:r>
            <w:proofErr w:type="gramEnd"/>
            <w:r w:rsidR="003B66D7">
              <w:rPr>
                <w:rFonts w:ascii="Arial" w:eastAsia="Arial" w:hAnsi="Arial" w:cs="Arial"/>
                <w:sz w:val="24"/>
                <w:szCs w:val="24"/>
              </w:rPr>
              <w:t xml:space="preserve"> looks like juice</w:t>
            </w:r>
            <w:r w:rsidRPr="004A50EF">
              <w:rPr>
                <w:rFonts w:ascii="Arial" w:eastAsia="Arial" w:hAnsi="Arial" w:cs="Arial"/>
                <w:sz w:val="24"/>
                <w:szCs w:val="24"/>
              </w:rPr>
              <w:t>.</w:t>
            </w:r>
          </w:p>
          <w:p w:rsidR="00720866" w:rsidRPr="008408D5" w:rsidRDefault="00720866" w:rsidP="008408D5">
            <w:pPr>
              <w:tabs>
                <w:tab w:val="left" w:pos="1089"/>
              </w:tabs>
              <w:rPr>
                <w:rFonts w:ascii="Arial" w:eastAsia="Arial" w:hAnsi="Arial" w:cs="Arial"/>
                <w:sz w:val="24"/>
                <w:szCs w:val="24"/>
              </w:rPr>
            </w:pPr>
            <w:r w:rsidRPr="004A50EF">
              <w:rPr>
                <w:rFonts w:ascii="Arial" w:eastAsia="Arial" w:hAnsi="Arial" w:cs="Arial"/>
                <w:b/>
                <w:sz w:val="24"/>
                <w:szCs w:val="24"/>
              </w:rPr>
              <w:t>Other ideas:</w:t>
            </w:r>
            <w:r w:rsidR="008408D5">
              <w:rPr>
                <w:rFonts w:ascii="Arial" w:eastAsia="Arial" w:hAnsi="Arial" w:cs="Arial"/>
                <w:sz w:val="24"/>
                <w:szCs w:val="24"/>
              </w:rPr>
              <w:t xml:space="preserve"> </w:t>
            </w:r>
            <w:r w:rsidRPr="008408D5">
              <w:rPr>
                <w:rFonts w:ascii="Arial" w:eastAsia="Arial" w:hAnsi="Arial" w:cs="Arial"/>
                <w:sz w:val="24"/>
                <w:szCs w:val="24"/>
              </w:rPr>
              <w:t>Carry out similar taste test using differ</w:t>
            </w:r>
            <w:r w:rsidR="008408D5">
              <w:rPr>
                <w:rFonts w:ascii="Arial" w:eastAsia="Arial" w:hAnsi="Arial" w:cs="Arial"/>
                <w:sz w:val="24"/>
                <w:szCs w:val="24"/>
              </w:rPr>
              <w:t>ent flavoured food.  Use other senses to identify food: sniff tests, listening to cereal shaking etc</w:t>
            </w:r>
            <w:r w:rsidRPr="008408D5">
              <w:rPr>
                <w:rFonts w:ascii="Arial" w:eastAsia="Arial" w:hAnsi="Arial" w:cs="Arial"/>
                <w:sz w:val="24"/>
                <w:szCs w:val="24"/>
              </w:rPr>
              <w:t>.</w:t>
            </w:r>
          </w:p>
          <w:p w:rsidR="00720866" w:rsidRPr="004A50EF" w:rsidRDefault="00592CC2" w:rsidP="00720866">
            <w:pPr>
              <w:rPr>
                <w:rFonts w:ascii="Arial" w:eastAsia="Arial" w:hAnsi="Arial" w:cs="Arial"/>
                <w:sz w:val="24"/>
                <w:szCs w:val="24"/>
              </w:rPr>
            </w:pPr>
            <w:bookmarkStart w:id="0" w:name="_GoBack"/>
            <w:r>
              <w:rPr>
                <w:rFonts w:ascii="Arial" w:eastAsia="Arial" w:hAnsi="Arial" w:cs="Arial"/>
                <w:noProof/>
                <w:sz w:val="24"/>
                <w:szCs w:val="24"/>
                <w:lang w:eastAsia="en-GB"/>
              </w:rPr>
              <w:drawing>
                <wp:anchor distT="0" distB="0" distL="114300" distR="114300" simplePos="0" relativeHeight="251673600" behindDoc="0" locked="0" layoutInCell="1" allowOverlap="1">
                  <wp:simplePos x="0" y="0"/>
                  <wp:positionH relativeFrom="column">
                    <wp:posOffset>4834255</wp:posOffset>
                  </wp:positionH>
                  <wp:positionV relativeFrom="paragraph">
                    <wp:posOffset>65405</wp:posOffset>
                  </wp:positionV>
                  <wp:extent cx="1361440" cy="1123950"/>
                  <wp:effectExtent l="0" t="0" r="0" b="0"/>
                  <wp:wrapSquare wrapText="bothSides"/>
                  <wp:docPr id="1" name="Picture 1" descr="Child holding cup containing orange liquid, using a straw to taste." title="Tast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te test updated.JPG"/>
                          <pic:cNvPicPr/>
                        </pic:nvPicPr>
                        <pic:blipFill rotWithShape="1">
                          <a:blip r:embed="rId11" cstate="print">
                            <a:extLst>
                              <a:ext uri="{28A0092B-C50C-407E-A947-70E740481C1C}">
                                <a14:useLocalDpi xmlns:a14="http://schemas.microsoft.com/office/drawing/2010/main" val="0"/>
                              </a:ext>
                            </a:extLst>
                          </a:blip>
                          <a:srcRect l="45926" t="29447" b="11038"/>
                          <a:stretch/>
                        </pic:blipFill>
                        <pic:spPr bwMode="auto">
                          <a:xfrm>
                            <a:off x="0" y="0"/>
                            <a:ext cx="1361440" cy="1123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720866" w:rsidRPr="004A50EF" w:rsidRDefault="00720866" w:rsidP="00720866">
            <w:pPr>
              <w:rPr>
                <w:rFonts w:ascii="Arial" w:eastAsia="Arial" w:hAnsi="Arial" w:cs="Arial"/>
                <w:b/>
                <w:sz w:val="24"/>
                <w:szCs w:val="24"/>
              </w:rPr>
            </w:pPr>
            <w:r w:rsidRPr="004A50EF">
              <w:rPr>
                <w:rFonts w:ascii="Arial" w:eastAsia="Arial" w:hAnsi="Arial" w:cs="Arial"/>
                <w:b/>
                <w:sz w:val="24"/>
                <w:szCs w:val="24"/>
              </w:rPr>
              <w:t xml:space="preserve">Questions to support discussion </w:t>
            </w:r>
          </w:p>
          <w:p w:rsidR="008408D5" w:rsidRDefault="008408D5" w:rsidP="00720866">
            <w:pPr>
              <w:numPr>
                <w:ilvl w:val="0"/>
                <w:numId w:val="1"/>
              </w:numPr>
              <w:contextualSpacing/>
              <w:rPr>
                <w:rFonts w:ascii="Arial" w:eastAsia="Arial" w:hAnsi="Arial" w:cs="Arial"/>
                <w:sz w:val="24"/>
                <w:szCs w:val="24"/>
              </w:rPr>
            </w:pPr>
            <w:r>
              <w:rPr>
                <w:rFonts w:ascii="Arial" w:eastAsia="Arial" w:hAnsi="Arial" w:cs="Arial"/>
                <w:sz w:val="24"/>
                <w:szCs w:val="24"/>
              </w:rPr>
              <w:t>What flavour do you think this could be?</w:t>
            </w:r>
          </w:p>
          <w:p w:rsidR="00720866" w:rsidRPr="004A50EF" w:rsidRDefault="00720866" w:rsidP="00720866">
            <w:pPr>
              <w:numPr>
                <w:ilvl w:val="0"/>
                <w:numId w:val="1"/>
              </w:numPr>
              <w:contextualSpacing/>
              <w:rPr>
                <w:rFonts w:ascii="Arial" w:eastAsia="Arial" w:hAnsi="Arial" w:cs="Arial"/>
                <w:sz w:val="24"/>
                <w:szCs w:val="24"/>
              </w:rPr>
            </w:pPr>
            <w:r w:rsidRPr="004A50EF">
              <w:rPr>
                <w:rFonts w:ascii="Arial" w:eastAsia="Arial" w:hAnsi="Arial" w:cs="Arial"/>
                <w:sz w:val="24"/>
                <w:szCs w:val="24"/>
              </w:rPr>
              <w:t>Can the colour</w:t>
            </w:r>
            <w:r w:rsidR="008408D5">
              <w:rPr>
                <w:rFonts w:ascii="Arial" w:eastAsia="Arial" w:hAnsi="Arial" w:cs="Arial"/>
                <w:sz w:val="24"/>
                <w:szCs w:val="24"/>
              </w:rPr>
              <w:t>/smell</w:t>
            </w:r>
            <w:r w:rsidRPr="004A50EF">
              <w:rPr>
                <w:rFonts w:ascii="Arial" w:eastAsia="Arial" w:hAnsi="Arial" w:cs="Arial"/>
                <w:sz w:val="24"/>
                <w:szCs w:val="24"/>
              </w:rPr>
              <w:t xml:space="preserve"> give you a clue about the flavour?</w:t>
            </w:r>
          </w:p>
          <w:p w:rsidR="00720866" w:rsidRPr="004A50EF" w:rsidRDefault="00720866" w:rsidP="00720866">
            <w:pPr>
              <w:numPr>
                <w:ilvl w:val="0"/>
                <w:numId w:val="1"/>
              </w:numPr>
              <w:contextualSpacing/>
              <w:rPr>
                <w:rFonts w:ascii="Arial" w:eastAsia="Arial" w:hAnsi="Arial" w:cs="Arial"/>
                <w:sz w:val="24"/>
                <w:szCs w:val="24"/>
              </w:rPr>
            </w:pPr>
            <w:r w:rsidRPr="004A50EF">
              <w:rPr>
                <w:rFonts w:ascii="Arial" w:eastAsia="Arial" w:hAnsi="Arial" w:cs="Arial"/>
                <w:sz w:val="24"/>
                <w:szCs w:val="24"/>
              </w:rPr>
              <w:t>What does the taste make you think of? Where might you have tasted it before?</w:t>
            </w:r>
          </w:p>
          <w:p w:rsidR="005F3B16" w:rsidRPr="003B66D7" w:rsidRDefault="00720866" w:rsidP="005F3B16">
            <w:pPr>
              <w:numPr>
                <w:ilvl w:val="0"/>
                <w:numId w:val="1"/>
              </w:numPr>
              <w:contextualSpacing/>
              <w:rPr>
                <w:rFonts w:ascii="Arial" w:eastAsia="Arial" w:hAnsi="Arial" w:cs="Arial"/>
                <w:sz w:val="24"/>
                <w:szCs w:val="24"/>
              </w:rPr>
            </w:pPr>
            <w:r w:rsidRPr="004A50EF">
              <w:rPr>
                <w:rFonts w:ascii="Arial" w:eastAsia="Arial" w:hAnsi="Arial" w:cs="Arial"/>
                <w:sz w:val="24"/>
                <w:szCs w:val="24"/>
              </w:rPr>
              <w:t>Which of your senses was the most helpful?</w:t>
            </w:r>
          </w:p>
          <w:p w:rsidR="005F3B16" w:rsidRPr="004A50EF" w:rsidRDefault="005F3B16" w:rsidP="005F3B16">
            <w:pPr>
              <w:contextualSpacing/>
              <w:jc w:val="center"/>
              <w:rPr>
                <w:rFonts w:ascii="Arial" w:eastAsia="Arial" w:hAnsi="Arial" w:cs="Arial"/>
                <w:i/>
                <w:sz w:val="24"/>
                <w:szCs w:val="24"/>
              </w:rPr>
            </w:pPr>
          </w:p>
        </w:tc>
      </w:tr>
      <w:tr w:rsidR="00150A04" w:rsidRPr="004A50EF" w:rsidTr="003B404A">
        <w:trPr>
          <w:trHeight w:val="416"/>
        </w:trPr>
        <w:tc>
          <w:tcPr>
            <w:tcW w:w="10207" w:type="dxa"/>
            <w:gridSpan w:val="4"/>
          </w:tcPr>
          <w:p w:rsidR="00720866" w:rsidRPr="004A50EF" w:rsidRDefault="008408D5" w:rsidP="00720866">
            <w:pPr>
              <w:rPr>
                <w:rFonts w:ascii="Arial" w:eastAsia="Arial" w:hAnsi="Arial" w:cs="Arial"/>
                <w:color w:val="FF0000"/>
                <w:sz w:val="24"/>
                <w:szCs w:val="24"/>
              </w:rPr>
            </w:pPr>
            <w:r>
              <w:rPr>
                <w:rFonts w:ascii="Arial" w:eastAsia="Arial" w:hAnsi="Arial" w:cs="Arial"/>
                <w:b/>
                <w:sz w:val="24"/>
                <w:szCs w:val="24"/>
              </w:rPr>
              <w:t>Pupil learning i</w:t>
            </w:r>
            <w:r w:rsidR="00720866" w:rsidRPr="004A50EF">
              <w:rPr>
                <w:rFonts w:ascii="Arial" w:eastAsia="Arial" w:hAnsi="Arial" w:cs="Arial"/>
                <w:b/>
                <w:sz w:val="24"/>
                <w:szCs w:val="24"/>
              </w:rPr>
              <w:t>ndicators</w:t>
            </w:r>
            <w:r w:rsidR="00720866" w:rsidRPr="004A50EF">
              <w:rPr>
                <w:rFonts w:ascii="Arial" w:eastAsia="Arial" w:hAnsi="Arial" w:cs="Arial"/>
                <w:color w:val="FF0000"/>
                <w:sz w:val="24"/>
                <w:szCs w:val="24"/>
              </w:rPr>
              <w:t xml:space="preserve"> </w:t>
            </w:r>
          </w:p>
          <w:p w:rsidR="00720866" w:rsidRPr="003B66D7" w:rsidRDefault="008408D5" w:rsidP="00720866">
            <w:pPr>
              <w:rPr>
                <w:rFonts w:ascii="Arial" w:eastAsia="Arial" w:hAnsi="Arial" w:cs="Arial"/>
                <w:sz w:val="22"/>
                <w:szCs w:val="22"/>
              </w:rPr>
            </w:pPr>
            <w:r w:rsidRPr="003B66D7">
              <w:rPr>
                <w:rFonts w:ascii="Arial" w:eastAsia="Arial" w:hAnsi="Arial" w:cs="Arial"/>
                <w:b/>
                <w:sz w:val="22"/>
                <w:szCs w:val="22"/>
              </w:rPr>
              <w:t>Not fully achieved</w:t>
            </w:r>
            <w:r w:rsidR="00720866" w:rsidRPr="003B66D7">
              <w:rPr>
                <w:rFonts w:ascii="Arial" w:hAnsi="Arial" w:cs="Arial"/>
                <w:b/>
                <w:sz w:val="22"/>
                <w:szCs w:val="22"/>
              </w:rPr>
              <w:t>:</w:t>
            </w:r>
            <w:r w:rsidR="003B66D7">
              <w:rPr>
                <w:rFonts w:ascii="Arial" w:eastAsia="Arial" w:hAnsi="Arial" w:cs="Arial"/>
                <w:sz w:val="22"/>
                <w:szCs w:val="22"/>
              </w:rPr>
              <w:t xml:space="preserve"> Pupils need a</w:t>
            </w:r>
            <w:r w:rsidR="00720866" w:rsidRPr="003B66D7">
              <w:rPr>
                <w:rFonts w:ascii="Arial" w:eastAsia="Arial" w:hAnsi="Arial" w:cs="Arial"/>
                <w:sz w:val="22"/>
                <w:szCs w:val="22"/>
              </w:rPr>
              <w:t xml:space="preserve"> multiple-choice list of possible responses</w:t>
            </w:r>
            <w:r w:rsidR="003B66D7">
              <w:rPr>
                <w:rFonts w:ascii="Arial" w:eastAsia="Arial" w:hAnsi="Arial" w:cs="Arial"/>
                <w:sz w:val="22"/>
                <w:szCs w:val="22"/>
              </w:rPr>
              <w:t xml:space="preserve"> to identify the flavour</w:t>
            </w:r>
            <w:r w:rsidR="00720866" w:rsidRPr="003B66D7">
              <w:rPr>
                <w:rFonts w:ascii="Arial" w:eastAsia="Arial" w:hAnsi="Arial" w:cs="Arial"/>
                <w:sz w:val="22"/>
                <w:szCs w:val="22"/>
              </w:rPr>
              <w:t xml:space="preserve">. </w:t>
            </w:r>
          </w:p>
          <w:p w:rsidR="00720866" w:rsidRPr="003B66D7" w:rsidRDefault="00720866" w:rsidP="00720866">
            <w:pPr>
              <w:rPr>
                <w:rFonts w:ascii="Arial" w:hAnsi="Arial" w:cs="Arial"/>
                <w:sz w:val="22"/>
                <w:szCs w:val="22"/>
              </w:rPr>
            </w:pPr>
          </w:p>
          <w:p w:rsidR="00720866" w:rsidRPr="003B66D7" w:rsidRDefault="008408D5" w:rsidP="00720866">
            <w:pPr>
              <w:rPr>
                <w:rFonts w:ascii="Arial" w:eastAsia="Arial" w:hAnsi="Arial" w:cs="Arial"/>
                <w:sz w:val="22"/>
                <w:szCs w:val="22"/>
              </w:rPr>
            </w:pPr>
            <w:bookmarkStart w:id="1" w:name="_gjdgxs" w:colFirst="0" w:colLast="0"/>
            <w:bookmarkEnd w:id="1"/>
            <w:r w:rsidRPr="003B66D7">
              <w:rPr>
                <w:rFonts w:ascii="Arial" w:eastAsia="Arial" w:hAnsi="Arial" w:cs="Arial"/>
                <w:b/>
                <w:sz w:val="22"/>
                <w:szCs w:val="22"/>
              </w:rPr>
              <w:t>Achieved</w:t>
            </w:r>
            <w:r w:rsidR="00720866" w:rsidRPr="003B66D7">
              <w:rPr>
                <w:rFonts w:ascii="Arial" w:eastAsia="Arial" w:hAnsi="Arial" w:cs="Arial"/>
                <w:b/>
                <w:sz w:val="22"/>
                <w:szCs w:val="22"/>
              </w:rPr>
              <w:t>:</w:t>
            </w:r>
            <w:r w:rsidR="00720866" w:rsidRPr="003B66D7">
              <w:rPr>
                <w:rFonts w:ascii="Arial" w:eastAsia="Arial" w:hAnsi="Arial" w:cs="Arial"/>
                <w:sz w:val="22"/>
                <w:szCs w:val="22"/>
              </w:rPr>
              <w:t xml:space="preserve"> Pupils can identify the different flavours using their sense of taste, but </w:t>
            </w:r>
            <w:r w:rsidR="003B66D7">
              <w:rPr>
                <w:rFonts w:ascii="Arial" w:eastAsia="Arial" w:hAnsi="Arial" w:cs="Arial"/>
                <w:sz w:val="22"/>
                <w:szCs w:val="22"/>
              </w:rPr>
              <w:t xml:space="preserve">are </w:t>
            </w:r>
            <w:r w:rsidRPr="003B66D7">
              <w:rPr>
                <w:rFonts w:ascii="Arial" w:eastAsia="Arial" w:hAnsi="Arial" w:cs="Arial"/>
                <w:sz w:val="22"/>
                <w:szCs w:val="22"/>
              </w:rPr>
              <w:t xml:space="preserve">also </w:t>
            </w:r>
            <w:r w:rsidR="003B66D7">
              <w:rPr>
                <w:rFonts w:ascii="Arial" w:eastAsia="Arial" w:hAnsi="Arial" w:cs="Arial"/>
                <w:sz w:val="22"/>
                <w:szCs w:val="22"/>
              </w:rPr>
              <w:t xml:space="preserve">beginning to </w:t>
            </w:r>
            <w:r w:rsidRPr="003B66D7">
              <w:rPr>
                <w:rFonts w:ascii="Arial" w:eastAsia="Arial" w:hAnsi="Arial" w:cs="Arial"/>
                <w:sz w:val="22"/>
                <w:szCs w:val="22"/>
              </w:rPr>
              <w:t>discuss how</w:t>
            </w:r>
            <w:r w:rsidR="00720866" w:rsidRPr="003B66D7">
              <w:rPr>
                <w:rFonts w:ascii="Arial" w:eastAsia="Arial" w:hAnsi="Arial" w:cs="Arial"/>
                <w:sz w:val="22"/>
                <w:szCs w:val="22"/>
              </w:rPr>
              <w:t xml:space="preserve"> their other senses to help them.</w:t>
            </w:r>
          </w:p>
          <w:p w:rsidR="00720866" w:rsidRPr="003B66D7" w:rsidRDefault="00720866" w:rsidP="00720866">
            <w:pPr>
              <w:rPr>
                <w:rFonts w:ascii="Arial" w:eastAsia="Arial" w:hAnsi="Arial" w:cs="Arial"/>
                <w:sz w:val="22"/>
                <w:szCs w:val="22"/>
              </w:rPr>
            </w:pPr>
          </w:p>
          <w:p w:rsidR="00992639" w:rsidRPr="003B66D7" w:rsidRDefault="008408D5" w:rsidP="00720866">
            <w:pPr>
              <w:rPr>
                <w:rFonts w:ascii="Arial" w:eastAsia="Arial" w:hAnsi="Arial" w:cs="Arial"/>
                <w:sz w:val="22"/>
                <w:szCs w:val="22"/>
              </w:rPr>
            </w:pPr>
            <w:r w:rsidRPr="003B66D7">
              <w:rPr>
                <w:rFonts w:ascii="Arial" w:eastAsia="Arial" w:hAnsi="Arial" w:cs="Arial"/>
                <w:b/>
                <w:sz w:val="22"/>
                <w:szCs w:val="22"/>
              </w:rPr>
              <w:t>Exceeded</w:t>
            </w:r>
            <w:r w:rsidR="00720866" w:rsidRPr="003B66D7">
              <w:rPr>
                <w:rFonts w:ascii="Arial" w:eastAsia="Arial" w:hAnsi="Arial" w:cs="Arial"/>
                <w:sz w:val="22"/>
                <w:szCs w:val="22"/>
              </w:rPr>
              <w:t>: Pupils can identify t</w:t>
            </w:r>
            <w:r w:rsidRPr="003B66D7">
              <w:rPr>
                <w:rFonts w:ascii="Arial" w:eastAsia="Arial" w:hAnsi="Arial" w:cs="Arial"/>
                <w:sz w:val="22"/>
                <w:szCs w:val="22"/>
              </w:rPr>
              <w:t>he different flavours</w:t>
            </w:r>
            <w:r w:rsidR="00720866" w:rsidRPr="003B66D7">
              <w:rPr>
                <w:rFonts w:ascii="Arial" w:eastAsia="Arial" w:hAnsi="Arial" w:cs="Arial"/>
                <w:sz w:val="22"/>
                <w:szCs w:val="22"/>
              </w:rPr>
              <w:t xml:space="preserve"> using their sense of taste; they can also discuss how they were able to use their other senses and which of these was most helpful.</w:t>
            </w:r>
          </w:p>
        </w:tc>
      </w:tr>
    </w:tbl>
    <w:p w:rsidR="005F3B16" w:rsidRDefault="005F3B16" w:rsidP="005120C8">
      <w:pPr>
        <w:rPr>
          <w:rFonts w:ascii="Arial" w:eastAsia="Arial" w:hAnsi="Arial" w:cs="Arial"/>
        </w:rPr>
      </w:pPr>
    </w:p>
    <w:sectPr w:rsidR="005F3B16">
      <w:headerReference w:type="default" r:id="rId12"/>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477" w:rsidRDefault="00355477">
      <w:r>
        <w:separator/>
      </w:r>
    </w:p>
  </w:endnote>
  <w:endnote w:type="continuationSeparator" w:id="0">
    <w:p w:rsidR="00355477" w:rsidRDefault="0035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477" w:rsidRDefault="00355477">
      <w:r>
        <w:separator/>
      </w:r>
    </w:p>
  </w:footnote>
  <w:footnote w:type="continuationSeparator" w:id="0">
    <w:p w:rsidR="00355477" w:rsidRDefault="00355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04" w:rsidRDefault="00150A04">
    <w:pPr>
      <w:tabs>
        <w:tab w:val="center" w:pos="4153"/>
        <w:tab w:val="right" w:pos="830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100A"/>
    <w:multiLevelType w:val="multilevel"/>
    <w:tmpl w:val="1A64AD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F6373D7"/>
    <w:multiLevelType w:val="multilevel"/>
    <w:tmpl w:val="1A64AD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1272630"/>
    <w:multiLevelType w:val="hybridMultilevel"/>
    <w:tmpl w:val="7E8C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0634F"/>
    <w:multiLevelType w:val="multilevel"/>
    <w:tmpl w:val="1A64AD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0015A13"/>
    <w:multiLevelType w:val="hybridMultilevel"/>
    <w:tmpl w:val="C790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6060B7"/>
    <w:multiLevelType w:val="multilevel"/>
    <w:tmpl w:val="272E6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04"/>
    <w:rsid w:val="00023625"/>
    <w:rsid w:val="00056746"/>
    <w:rsid w:val="00076F39"/>
    <w:rsid w:val="00093EDD"/>
    <w:rsid w:val="000F3C77"/>
    <w:rsid w:val="00150A04"/>
    <w:rsid w:val="00260F54"/>
    <w:rsid w:val="00280F27"/>
    <w:rsid w:val="00303950"/>
    <w:rsid w:val="00355477"/>
    <w:rsid w:val="00384A5F"/>
    <w:rsid w:val="003B404A"/>
    <w:rsid w:val="003B66D7"/>
    <w:rsid w:val="00456FDA"/>
    <w:rsid w:val="004A50EF"/>
    <w:rsid w:val="004A706C"/>
    <w:rsid w:val="004C155F"/>
    <w:rsid w:val="004F6674"/>
    <w:rsid w:val="005120C8"/>
    <w:rsid w:val="00592CC2"/>
    <w:rsid w:val="005F3B16"/>
    <w:rsid w:val="00621B33"/>
    <w:rsid w:val="006E030D"/>
    <w:rsid w:val="006F02A7"/>
    <w:rsid w:val="00720866"/>
    <w:rsid w:val="007A23CA"/>
    <w:rsid w:val="008408D5"/>
    <w:rsid w:val="008949BA"/>
    <w:rsid w:val="008A059B"/>
    <w:rsid w:val="009214C8"/>
    <w:rsid w:val="00984DCB"/>
    <w:rsid w:val="00992639"/>
    <w:rsid w:val="009B49ED"/>
    <w:rsid w:val="009B4DE1"/>
    <w:rsid w:val="009B5D2F"/>
    <w:rsid w:val="00A83BF1"/>
    <w:rsid w:val="00A96DE1"/>
    <w:rsid w:val="00B0625E"/>
    <w:rsid w:val="00C11BA0"/>
    <w:rsid w:val="00C2479B"/>
    <w:rsid w:val="00C271D2"/>
    <w:rsid w:val="00C82A2E"/>
    <w:rsid w:val="00CA0DBC"/>
    <w:rsid w:val="00CB7CDA"/>
    <w:rsid w:val="00CF2257"/>
    <w:rsid w:val="00D00B3F"/>
    <w:rsid w:val="00D54834"/>
    <w:rsid w:val="00D64A13"/>
    <w:rsid w:val="00DD6320"/>
    <w:rsid w:val="00DE23B7"/>
    <w:rsid w:val="00E27136"/>
    <w:rsid w:val="00E53F47"/>
    <w:rsid w:val="00E87CBF"/>
    <w:rsid w:val="00E91F39"/>
    <w:rsid w:val="00EA5BD5"/>
    <w:rsid w:val="00EC0B14"/>
    <w:rsid w:val="00F4032D"/>
    <w:rsid w:val="00F50C18"/>
    <w:rsid w:val="00F67658"/>
    <w:rsid w:val="00FA0014"/>
    <w:rsid w:val="00FA712E"/>
    <w:rsid w:val="00FE0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827A1-DD6B-49FF-A75F-64CBB44B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620"/>
    <w:rPr>
      <w:lang w:eastAsia="en-US"/>
    </w:rPr>
  </w:style>
  <w:style w:type="paragraph" w:styleId="Heading1">
    <w:name w:val="heading 1"/>
    <w:basedOn w:val="Normal"/>
    <w:next w:val="Normal"/>
    <w:qFormat/>
    <w:rsid w:val="00A92620"/>
    <w:pPr>
      <w:keepNext/>
      <w:outlineLvl w:val="0"/>
    </w:pPr>
    <w:rPr>
      <w:sz w:val="32"/>
      <w:lang w:val="en-US"/>
    </w:rPr>
  </w:style>
  <w:style w:type="paragraph" w:styleId="Heading2">
    <w:name w:val="heading 2"/>
    <w:basedOn w:val="Normal"/>
    <w:next w:val="Normal"/>
    <w:qFormat/>
    <w:rsid w:val="00A92620"/>
    <w:pPr>
      <w:keepNext/>
      <w:outlineLvl w:val="1"/>
    </w:pPr>
    <w:rPr>
      <w:rFonts w:ascii="Arial" w:hAnsi="Arial"/>
      <w:bCs/>
      <w:sz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2620"/>
    <w:pPr>
      <w:jc w:val="center"/>
    </w:pPr>
    <w:rPr>
      <w:sz w:val="32"/>
      <w:lang w:val="en-US"/>
    </w:rPr>
  </w:style>
  <w:style w:type="paragraph" w:styleId="Subtitle">
    <w:name w:val="Subtitle"/>
    <w:basedOn w:val="Normal"/>
    <w:next w:val="Normal"/>
    <w:link w:val="SubtitleChar"/>
    <w:rPr>
      <w:sz w:val="32"/>
      <w:szCs w:val="32"/>
    </w:rPr>
  </w:style>
  <w:style w:type="paragraph" w:styleId="BodyText">
    <w:name w:val="Body Text"/>
    <w:basedOn w:val="Normal"/>
    <w:rsid w:val="00A92620"/>
    <w:rPr>
      <w:rFonts w:ascii="Arial" w:hAnsi="Arial"/>
      <w:sz w:val="22"/>
    </w:rPr>
  </w:style>
  <w:style w:type="paragraph" w:styleId="Header">
    <w:name w:val="header"/>
    <w:basedOn w:val="Normal"/>
    <w:rsid w:val="00A92620"/>
    <w:pPr>
      <w:tabs>
        <w:tab w:val="center" w:pos="4153"/>
        <w:tab w:val="right" w:pos="8306"/>
      </w:tabs>
    </w:pPr>
  </w:style>
  <w:style w:type="paragraph" w:styleId="Footer">
    <w:name w:val="footer"/>
    <w:basedOn w:val="Normal"/>
    <w:rsid w:val="00A92620"/>
    <w:pPr>
      <w:tabs>
        <w:tab w:val="center" w:pos="4153"/>
        <w:tab w:val="right" w:pos="8306"/>
      </w:tabs>
    </w:pPr>
  </w:style>
  <w:style w:type="character" w:styleId="Hyperlink">
    <w:name w:val="Hyperlink"/>
    <w:rsid w:val="009236BD"/>
    <w:rPr>
      <w:color w:val="0000FF"/>
      <w:u w:val="single"/>
    </w:rPr>
  </w:style>
  <w:style w:type="paragraph" w:styleId="BalloonText">
    <w:name w:val="Balloon Text"/>
    <w:basedOn w:val="Normal"/>
    <w:link w:val="BalloonTextChar"/>
    <w:rsid w:val="00AD11DD"/>
    <w:rPr>
      <w:rFonts w:ascii="Tahoma" w:hAnsi="Tahoma" w:cs="Tahoma"/>
      <w:sz w:val="16"/>
      <w:szCs w:val="16"/>
    </w:rPr>
  </w:style>
  <w:style w:type="character" w:customStyle="1" w:styleId="BalloonTextChar">
    <w:name w:val="Balloon Text Char"/>
    <w:basedOn w:val="DefaultParagraphFont"/>
    <w:link w:val="BalloonText"/>
    <w:rsid w:val="00AD11DD"/>
    <w:rPr>
      <w:rFonts w:ascii="Tahoma" w:hAnsi="Tahoma" w:cs="Tahoma"/>
      <w:sz w:val="16"/>
      <w:szCs w:val="16"/>
      <w:lang w:eastAsia="en-US"/>
    </w:rPr>
  </w:style>
  <w:style w:type="paragraph" w:styleId="ListParagraph">
    <w:name w:val="List Paragraph"/>
    <w:basedOn w:val="Normal"/>
    <w:uiPriority w:val="34"/>
    <w:qFormat/>
    <w:rsid w:val="002671D9"/>
    <w:pPr>
      <w:ind w:left="720"/>
      <w:contextualSpacing/>
    </w:pPr>
  </w:style>
  <w:style w:type="character" w:styleId="CommentReference">
    <w:name w:val="annotation reference"/>
    <w:basedOn w:val="DefaultParagraphFont"/>
    <w:uiPriority w:val="99"/>
    <w:unhideWhenUsed/>
    <w:rsid w:val="00E106C3"/>
    <w:rPr>
      <w:sz w:val="16"/>
      <w:szCs w:val="16"/>
    </w:rPr>
  </w:style>
  <w:style w:type="paragraph" w:styleId="CommentText">
    <w:name w:val="annotation text"/>
    <w:basedOn w:val="Normal"/>
    <w:link w:val="CommentTextChar"/>
    <w:uiPriority w:val="99"/>
    <w:unhideWhenUsed/>
    <w:rsid w:val="00E106C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106C3"/>
    <w:rPr>
      <w:rFonts w:asciiTheme="minorHAnsi" w:eastAsiaTheme="minorHAnsi" w:hAnsiTheme="minorHAnsi" w:cstheme="minorBidi"/>
      <w:lang w:eastAsia="en-US"/>
    </w:rPr>
  </w:style>
  <w:style w:type="character" w:customStyle="1" w:styleId="SubtitleChar">
    <w:name w:val="Subtitle Char"/>
    <w:basedOn w:val="DefaultParagraphFont"/>
    <w:link w:val="Subtitle"/>
    <w:rsid w:val="00E106C3"/>
    <w:rPr>
      <w:sz w:val="32"/>
      <w:lang w:val="en-US" w:eastAsia="en-U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7297486795B42A72494E499C3B7DD" ma:contentTypeVersion="11" ma:contentTypeDescription="Create a new document." ma:contentTypeScope="" ma:versionID="fce3fb12ab812e7dc580d7456d684a15">
  <xsd:schema xmlns:xsd="http://www.w3.org/2001/XMLSchema" xmlns:xs="http://www.w3.org/2001/XMLSchema" xmlns:p="http://schemas.microsoft.com/office/2006/metadata/properties" xmlns:ns2="7705360a-025e-40d4-a4f7-46b65681b513" xmlns:ns3="51cf1bba-0ff5-42e2-8005-60d9d9512cef" targetNamespace="http://schemas.microsoft.com/office/2006/metadata/properties" ma:root="true" ma:fieldsID="59864e2178c612dca3d1d7930e568295" ns2:_="" ns3:_="">
    <xsd:import namespace="7705360a-025e-40d4-a4f7-46b65681b513"/>
    <xsd:import namespace="51cf1bba-0ff5-42e2-8005-60d9d9512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5360a-025e-40d4-a4f7-46b65681b5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cf1bba-0ff5-42e2-8005-60d9d9512ce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 ma:index="18" nillable="true" ma:displayName="Note" ma:format="Dropdown" ma:internalName="No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51cf1bba-0ff5-42e2-8005-60d9d9512cef" xsi:nil="true"/>
  </documentManagement>
</p:properties>
</file>

<file path=customXml/itemProps1.xml><?xml version="1.0" encoding="utf-8"?>
<ds:datastoreItem xmlns:ds="http://schemas.openxmlformats.org/officeDocument/2006/customXml" ds:itemID="{6046026E-4684-4F66-B269-98704A23CA42}"/>
</file>

<file path=customXml/itemProps2.xml><?xml version="1.0" encoding="utf-8"?>
<ds:datastoreItem xmlns:ds="http://schemas.openxmlformats.org/officeDocument/2006/customXml" ds:itemID="{06CFF6FE-A216-4688-B33A-320D62F1948C}"/>
</file>

<file path=customXml/itemProps3.xml><?xml version="1.0" encoding="utf-8"?>
<ds:datastoreItem xmlns:ds="http://schemas.openxmlformats.org/officeDocument/2006/customXml" ds:itemID="{6CF970AF-7BCF-4106-9422-958F8CF7EF21}"/>
</file>

<file path=docProps/app.xml><?xml version="1.0" encoding="utf-8"?>
<Properties xmlns="http://schemas.openxmlformats.org/officeDocument/2006/extended-properties" xmlns:vt="http://schemas.openxmlformats.org/officeDocument/2006/docPropsVTypes">
  <Template>Normal</Template>
  <TotalTime>35</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Bath Spa University</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Earle</dc:creator>
  <cp:lastModifiedBy>Sarah Earle</cp:lastModifiedBy>
  <cp:revision>12</cp:revision>
  <cp:lastPrinted>2018-10-09T13:46:00Z</cp:lastPrinted>
  <dcterms:created xsi:type="dcterms:W3CDTF">2019-06-03T18:39:00Z</dcterms:created>
  <dcterms:modified xsi:type="dcterms:W3CDTF">2019-11-18T09:49:00Z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0x0101003007297486795B42A72494E499C3B7DD</vt:lpwstr>
  </property>
</Properties>
</file>