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8B82" w14:textId="367AEBA2" w:rsidR="002569D1" w:rsidRPr="00C339B0" w:rsidRDefault="001F2281" w:rsidP="00C339B0">
      <w:pPr>
        <w:pStyle w:val="Title"/>
        <w:rPr>
          <w:rFonts w:ascii="Arial" w:hAnsi="Arial"/>
          <w:b/>
          <w:sz w:val="28"/>
        </w:rPr>
      </w:pPr>
      <w:r w:rsidRPr="00C339B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DFF6A2F" wp14:editId="0A39E880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626745" cy="469900"/>
            <wp:effectExtent l="0" t="0" r="1905" b="635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9B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8DBDAEF" wp14:editId="5FCD8B88">
            <wp:simplePos x="0" y="0"/>
            <wp:positionH relativeFrom="leftMargin">
              <wp:posOffset>552450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38" w:rsidRPr="00C339B0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259"/>
        <w:gridCol w:w="1701"/>
        <w:gridCol w:w="3289"/>
      </w:tblGrid>
      <w:tr w:rsidR="00A67BC3" w14:paraId="42DC673A" w14:textId="77777777" w:rsidTr="001F2281">
        <w:trPr>
          <w:trHeight w:val="723"/>
        </w:trPr>
        <w:tc>
          <w:tcPr>
            <w:tcW w:w="3674" w:type="dxa"/>
          </w:tcPr>
          <w:p w14:paraId="55E11569" w14:textId="77777777" w:rsidR="001F2281" w:rsidRDefault="00A67BC3" w:rsidP="00307BDA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Topic</w:t>
            </w:r>
            <w:r w:rsidR="00B36066">
              <w:rPr>
                <w:rFonts w:ascii="Arial" w:hAnsi="Arial"/>
                <w:b/>
                <w:sz w:val="28"/>
              </w:rPr>
              <w:t xml:space="preserve">: </w:t>
            </w:r>
            <w:r w:rsidR="005772FF">
              <w:rPr>
                <w:rFonts w:ascii="Arial" w:hAnsi="Arial"/>
                <w:sz w:val="28"/>
              </w:rPr>
              <w:t>S</w:t>
            </w:r>
            <w:r w:rsidR="00E6535F">
              <w:rPr>
                <w:rFonts w:ascii="Arial" w:hAnsi="Arial"/>
                <w:sz w:val="28"/>
              </w:rPr>
              <w:t>pace</w:t>
            </w:r>
            <w:r w:rsidR="001F2281">
              <w:rPr>
                <w:rFonts w:ascii="Arial" w:hAnsi="Arial"/>
                <w:sz w:val="28"/>
              </w:rPr>
              <w:t xml:space="preserve"> </w:t>
            </w:r>
          </w:p>
          <w:p w14:paraId="71BCB7D1" w14:textId="24AE82EA" w:rsidR="005772FF" w:rsidRPr="001F2281" w:rsidRDefault="005772FF" w:rsidP="00307BDA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(</w:t>
            </w:r>
            <w:proofErr w:type="gramStart"/>
            <w:r>
              <w:rPr>
                <w:rFonts w:ascii="Arial" w:hAnsi="Arial"/>
                <w:sz w:val="28"/>
              </w:rPr>
              <w:t>or</w:t>
            </w:r>
            <w:proofErr w:type="gramEnd"/>
            <w:r>
              <w:rPr>
                <w:rFonts w:ascii="Arial" w:hAnsi="Arial"/>
                <w:sz w:val="28"/>
              </w:rPr>
              <w:t xml:space="preserve"> Forces)</w:t>
            </w:r>
          </w:p>
        </w:tc>
        <w:tc>
          <w:tcPr>
            <w:tcW w:w="2960" w:type="dxa"/>
            <w:gridSpan w:val="2"/>
          </w:tcPr>
          <w:p w14:paraId="6FE4B29A" w14:textId="77777777" w:rsidR="00A67BC3" w:rsidRPr="001D4A70" w:rsidRDefault="00BE331C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E6535F">
              <w:rPr>
                <w:rFonts w:ascii="Arial" w:hAnsi="Arial"/>
                <w:sz w:val="28"/>
              </w:rPr>
              <w:t>5</w:t>
            </w:r>
          </w:p>
          <w:p w14:paraId="33A4AA84" w14:textId="77777777" w:rsidR="00A67BC3" w:rsidRPr="00D60EA4" w:rsidRDefault="009B77FA" w:rsidP="00A67BC3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</w:rPr>
              <w:t>Age 9-10</w:t>
            </w:r>
          </w:p>
        </w:tc>
        <w:tc>
          <w:tcPr>
            <w:tcW w:w="3289" w:type="dxa"/>
          </w:tcPr>
          <w:p w14:paraId="4F2E6B6F" w14:textId="77777777" w:rsidR="00A67BC3" w:rsidRPr="001D4A70" w:rsidRDefault="00464240" w:rsidP="00B36066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BE331C">
              <w:rPr>
                <w:rFonts w:ascii="Arial" w:hAnsi="Arial"/>
                <w:sz w:val="28"/>
              </w:rPr>
              <w:t xml:space="preserve"> </w:t>
            </w:r>
            <w:r w:rsidR="00B36066">
              <w:rPr>
                <w:rFonts w:ascii="Arial" w:hAnsi="Arial"/>
                <w:sz w:val="28"/>
              </w:rPr>
              <w:t>Craters</w:t>
            </w:r>
          </w:p>
        </w:tc>
      </w:tr>
      <w:tr w:rsidR="00A67BC3" w14:paraId="3F2B46D3" w14:textId="77777777" w:rsidTr="001F2281">
        <w:tc>
          <w:tcPr>
            <w:tcW w:w="4933" w:type="dxa"/>
            <w:gridSpan w:val="2"/>
          </w:tcPr>
          <w:p w14:paraId="1C70F71C" w14:textId="068D179E" w:rsidR="00A67BC3" w:rsidRDefault="00DA3538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6D71521A" wp14:editId="3E01A5C3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137160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B77FA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2901743B" w14:textId="115F0D47" w:rsidR="00DA3538" w:rsidRDefault="00DC4B43" w:rsidP="00DC4B43">
            <w:pPr>
              <w:rPr>
                <w:rFonts w:ascii="Arial" w:hAnsi="Arial"/>
                <w:sz w:val="22"/>
              </w:rPr>
            </w:pPr>
            <w:r w:rsidRPr="00DC4B43">
              <w:rPr>
                <w:rFonts w:ascii="Arial" w:hAnsi="Arial"/>
                <w:b/>
                <w:sz w:val="22"/>
              </w:rPr>
              <w:t>Do:</w:t>
            </w:r>
            <w:r>
              <w:rPr>
                <w:rFonts w:ascii="Arial" w:hAnsi="Arial"/>
                <w:sz w:val="22"/>
              </w:rPr>
              <w:t xml:space="preserve"> Gather and r</w:t>
            </w:r>
            <w:r w:rsidR="00E6535F" w:rsidRPr="009B77FA">
              <w:rPr>
                <w:rFonts w:ascii="Arial" w:hAnsi="Arial"/>
                <w:sz w:val="22"/>
              </w:rPr>
              <w:t xml:space="preserve">ecord data using </w:t>
            </w:r>
            <w:r w:rsidR="00DA3538">
              <w:rPr>
                <w:rFonts w:ascii="Arial" w:hAnsi="Arial"/>
                <w:sz w:val="22"/>
              </w:rPr>
              <w:t xml:space="preserve"> </w:t>
            </w:r>
          </w:p>
          <w:p w14:paraId="34C4BB40" w14:textId="6897F791" w:rsidR="00E6535F" w:rsidRPr="009B77FA" w:rsidRDefault="00E6535F" w:rsidP="00DC4B43">
            <w:pPr>
              <w:rPr>
                <w:rFonts w:ascii="Arial" w:hAnsi="Arial"/>
                <w:sz w:val="24"/>
              </w:rPr>
            </w:pPr>
            <w:proofErr w:type="gramStart"/>
            <w:r w:rsidRPr="009B77FA">
              <w:rPr>
                <w:rFonts w:ascii="Arial" w:hAnsi="Arial"/>
                <w:sz w:val="22"/>
              </w:rPr>
              <w:t>tables</w:t>
            </w:r>
            <w:proofErr w:type="gramEnd"/>
            <w:r w:rsidRPr="009B77FA">
              <w:rPr>
                <w:rFonts w:ascii="Arial" w:hAnsi="Arial"/>
                <w:sz w:val="22"/>
              </w:rPr>
              <w:t xml:space="preserve"> and graphs.</w:t>
            </w:r>
            <w:r w:rsidRPr="009B77FA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4990" w:type="dxa"/>
            <w:gridSpan w:val="2"/>
          </w:tcPr>
          <w:p w14:paraId="7A504410" w14:textId="1F8598DF" w:rsidR="00A67BC3" w:rsidRPr="00C339B0" w:rsidRDefault="009B77FA" w:rsidP="00A67BC3">
            <w:pPr>
              <w:rPr>
                <w:rFonts w:ascii="Arial" w:hAnsi="Arial"/>
                <w:b/>
                <w:sz w:val="24"/>
                <w:szCs w:val="24"/>
              </w:rPr>
            </w:pPr>
            <w:r w:rsidRPr="00C339B0">
              <w:rPr>
                <w:rFonts w:ascii="Arial" w:hAnsi="Arial"/>
                <w:b/>
                <w:sz w:val="24"/>
                <w:szCs w:val="24"/>
              </w:rPr>
              <w:t>Concept</w:t>
            </w:r>
            <w:r w:rsidR="000D41D2" w:rsidRPr="00C339B0">
              <w:rPr>
                <w:rFonts w:ascii="Arial" w:hAnsi="Arial"/>
                <w:b/>
                <w:sz w:val="24"/>
                <w:szCs w:val="24"/>
              </w:rPr>
              <w:t xml:space="preserve"> Context</w:t>
            </w:r>
            <w:r w:rsidR="00A67BC3" w:rsidRPr="00C339B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74501464" w14:textId="77777777" w:rsidR="00E6535F" w:rsidRPr="009B77FA" w:rsidRDefault="00E6535F" w:rsidP="009B77FA">
            <w:pPr>
              <w:rPr>
                <w:rFonts w:ascii="Arial" w:hAnsi="Arial"/>
                <w:sz w:val="22"/>
              </w:rPr>
            </w:pPr>
            <w:r w:rsidRPr="009B77FA">
              <w:rPr>
                <w:rFonts w:ascii="Arial" w:hAnsi="Arial"/>
                <w:sz w:val="22"/>
              </w:rPr>
              <w:t>Explain that unsupported objects fall towards the Earth because of the force of gravity acting between the Earth and the falling object.</w:t>
            </w:r>
          </w:p>
        </w:tc>
      </w:tr>
      <w:tr w:rsidR="001D4A70" w14:paraId="24F6325B" w14:textId="77777777" w:rsidTr="001F2281">
        <w:tc>
          <w:tcPr>
            <w:tcW w:w="9923" w:type="dxa"/>
            <w:gridSpan w:val="4"/>
          </w:tcPr>
          <w:p w14:paraId="7A48E849" w14:textId="77777777" w:rsidR="001D4A70" w:rsidRPr="00464240" w:rsidRDefault="009B77F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6FD87954" w14:textId="77777777" w:rsidR="00B36066" w:rsidRDefault="009B77FA" w:rsidP="00B36066">
            <w:pPr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 design</w:t>
            </w:r>
            <w:r w:rsidR="00B36066">
              <w:rPr>
                <w:rFonts w:ascii="Arial" w:hAnsi="Arial"/>
                <w:sz w:val="24"/>
              </w:rPr>
              <w:t xml:space="preserve"> simple tables to record results</w:t>
            </w:r>
            <w:r>
              <w:rPr>
                <w:rFonts w:ascii="Arial" w:hAnsi="Arial"/>
                <w:sz w:val="24"/>
              </w:rPr>
              <w:t>?</w:t>
            </w:r>
          </w:p>
          <w:p w14:paraId="5EB370AB" w14:textId="35113CC4" w:rsidR="001D4A70" w:rsidRPr="00B36066" w:rsidRDefault="009B77FA" w:rsidP="00B36066">
            <w:pPr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Can children</w:t>
            </w:r>
            <w:r w:rsidR="00B36066">
              <w:rPr>
                <w:rFonts w:ascii="Arial" w:hAnsi="Arial"/>
                <w:sz w:val="24"/>
              </w:rPr>
              <w:t xml:space="preserve"> present results as a bar chart</w:t>
            </w:r>
            <w:r>
              <w:rPr>
                <w:rFonts w:ascii="Arial" w:hAnsi="Arial"/>
                <w:sz w:val="24"/>
              </w:rPr>
              <w:t xml:space="preserve"> or </w:t>
            </w:r>
            <w:r w:rsidR="007556E2">
              <w:rPr>
                <w:rFonts w:ascii="Arial" w:hAnsi="Arial"/>
                <w:sz w:val="24"/>
              </w:rPr>
              <w:t xml:space="preserve">line </w:t>
            </w:r>
            <w:r>
              <w:rPr>
                <w:rFonts w:ascii="Arial" w:hAnsi="Arial"/>
                <w:sz w:val="24"/>
              </w:rPr>
              <w:t>graph?</w:t>
            </w:r>
          </w:p>
        </w:tc>
      </w:tr>
      <w:tr w:rsidR="001D4A70" w14:paraId="1742EF38" w14:textId="77777777" w:rsidTr="001F2281">
        <w:trPr>
          <w:trHeight w:val="5952"/>
        </w:trPr>
        <w:tc>
          <w:tcPr>
            <w:tcW w:w="9923" w:type="dxa"/>
            <w:gridSpan w:val="4"/>
          </w:tcPr>
          <w:p w14:paraId="13F6858F" w14:textId="47209AA1" w:rsidR="001D4A70" w:rsidRDefault="001D4A7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DC4B43">
              <w:rPr>
                <w:rFonts w:ascii="Arial" w:hAnsi="Arial"/>
                <w:b/>
                <w:sz w:val="28"/>
              </w:rPr>
              <w:t xml:space="preserve"> </w:t>
            </w:r>
            <w:r w:rsidR="00DC4B43" w:rsidRPr="00DA3538">
              <w:rPr>
                <w:rFonts w:ascii="Arial" w:hAnsi="Arial"/>
                <w:i/>
                <w:sz w:val="24"/>
                <w:szCs w:val="24"/>
              </w:rPr>
              <w:t>Today we are going to be geologists.</w:t>
            </w:r>
          </w:p>
          <w:p w14:paraId="638FD2F0" w14:textId="439E0FED" w:rsidR="001F2281" w:rsidRDefault="001F2281" w:rsidP="00B360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  <w:r w:rsidR="00B36066">
              <w:rPr>
                <w:rFonts w:ascii="Arial" w:hAnsi="Arial"/>
                <w:sz w:val="22"/>
              </w:rPr>
              <w:t>nvestigate the formation of ‘craters’ by dropping meteors (e.g. marbles</w:t>
            </w:r>
            <w:r w:rsidR="005772FF">
              <w:rPr>
                <w:rFonts w:ascii="Arial" w:hAnsi="Arial"/>
                <w:sz w:val="22"/>
              </w:rPr>
              <w:t xml:space="preserve"> or balls</w:t>
            </w:r>
            <w:r w:rsidR="00B36066">
              <w:rPr>
                <w:rFonts w:ascii="Arial" w:hAnsi="Arial"/>
                <w:sz w:val="22"/>
              </w:rPr>
              <w:t>) in</w:t>
            </w:r>
            <w:r w:rsidR="005772FF">
              <w:rPr>
                <w:rFonts w:ascii="Arial" w:hAnsi="Arial"/>
                <w:sz w:val="22"/>
              </w:rPr>
              <w:t>to a tray of</w:t>
            </w:r>
            <w:r w:rsidR="00B36066">
              <w:rPr>
                <w:rFonts w:ascii="Arial" w:hAnsi="Arial"/>
                <w:sz w:val="22"/>
              </w:rPr>
              <w:t xml:space="preserve"> sand and observing the</w:t>
            </w:r>
            <w:r w:rsidR="005772FF">
              <w:rPr>
                <w:rFonts w:ascii="Arial" w:hAnsi="Arial"/>
                <w:sz w:val="22"/>
              </w:rPr>
              <w:t xml:space="preserve"> craters produced. Introduce </w:t>
            </w:r>
            <w:r w:rsidR="00B36066">
              <w:rPr>
                <w:rFonts w:ascii="Arial" w:hAnsi="Arial"/>
                <w:sz w:val="22"/>
              </w:rPr>
              <w:t>by looking at photos/websites of impact craters</w:t>
            </w:r>
            <w:r w:rsidR="005772FF">
              <w:rPr>
                <w:rFonts w:ascii="Arial" w:hAnsi="Arial"/>
                <w:sz w:val="22"/>
              </w:rPr>
              <w:t>.</w:t>
            </w:r>
            <w:r w:rsidR="00B36066">
              <w:rPr>
                <w:rFonts w:ascii="Arial" w:hAnsi="Arial"/>
                <w:sz w:val="22"/>
              </w:rPr>
              <w:t xml:space="preserve"> </w:t>
            </w:r>
            <w:r w:rsidR="00172447">
              <w:rPr>
                <w:rFonts w:ascii="Arial" w:hAnsi="Arial"/>
                <w:sz w:val="22"/>
              </w:rPr>
              <w:t>As a class drop a variety of different spherical objects in</w:t>
            </w:r>
            <w:r w:rsidR="00181679">
              <w:rPr>
                <w:rFonts w:ascii="Arial" w:hAnsi="Arial"/>
                <w:sz w:val="22"/>
              </w:rPr>
              <w:t>to the sand and measure the diameter</w:t>
            </w:r>
            <w:r w:rsidR="00172447">
              <w:rPr>
                <w:rFonts w:ascii="Arial" w:hAnsi="Arial"/>
                <w:sz w:val="22"/>
              </w:rPr>
              <w:t xml:space="preserve"> of the craters, creating a class graph. </w:t>
            </w:r>
            <w:r w:rsidR="00C0480F">
              <w:rPr>
                <w:rFonts w:ascii="Arial" w:hAnsi="Arial"/>
                <w:sz w:val="22"/>
              </w:rPr>
              <w:t xml:space="preserve"> </w:t>
            </w:r>
            <w:r w:rsidR="00181679">
              <w:rPr>
                <w:rFonts w:ascii="Arial" w:hAnsi="Arial"/>
                <w:sz w:val="22"/>
              </w:rPr>
              <w:t>As a class, consider</w:t>
            </w:r>
            <w:r w:rsidR="00B36066">
              <w:rPr>
                <w:rFonts w:ascii="Arial" w:hAnsi="Arial"/>
                <w:sz w:val="22"/>
              </w:rPr>
              <w:t xml:space="preserve"> what could be changed </w:t>
            </w:r>
            <w:r w:rsidR="00CD0842">
              <w:rPr>
                <w:rFonts w:ascii="Arial" w:hAnsi="Arial"/>
                <w:sz w:val="22"/>
              </w:rPr>
              <w:t>and</w:t>
            </w:r>
            <w:r w:rsidR="00B36066">
              <w:rPr>
                <w:rFonts w:ascii="Arial" w:hAnsi="Arial"/>
                <w:sz w:val="22"/>
              </w:rPr>
              <w:t xml:space="preserve"> measured (could use a sticky note planning board) and allocate different variables to different groups of children (</w:t>
            </w:r>
            <w:r w:rsidR="00C0480F">
              <w:rPr>
                <w:rFonts w:ascii="Arial" w:hAnsi="Arial"/>
                <w:sz w:val="22"/>
              </w:rPr>
              <w:t>height of drop, size of meteor, type of sand</w:t>
            </w:r>
            <w:r w:rsidR="00B36066">
              <w:rPr>
                <w:rFonts w:ascii="Arial" w:hAnsi="Arial"/>
                <w:sz w:val="22"/>
              </w:rPr>
              <w:t>)</w:t>
            </w:r>
            <w:r w:rsidR="00CD0842">
              <w:rPr>
                <w:rFonts w:ascii="Arial" w:hAnsi="Arial"/>
                <w:sz w:val="22"/>
              </w:rPr>
              <w:t>.</w:t>
            </w:r>
            <w:r w:rsidR="00172447">
              <w:rPr>
                <w:rFonts w:ascii="Arial" w:hAnsi="Arial"/>
                <w:sz w:val="22"/>
              </w:rPr>
              <w:t xml:space="preserve"> </w:t>
            </w:r>
          </w:p>
          <w:p w14:paraId="6EE9541D" w14:textId="775F9B3F" w:rsidR="00B36066" w:rsidRPr="0094013C" w:rsidRDefault="0094013C" w:rsidP="00B36066">
            <w:pPr>
              <w:rPr>
                <w:rFonts w:ascii="Arial" w:hAnsi="Arial"/>
                <w:sz w:val="22"/>
              </w:rPr>
            </w:pPr>
            <w:r w:rsidRPr="0094013C">
              <w:rPr>
                <w:rFonts w:ascii="Arial" w:hAnsi="Arial"/>
                <w:sz w:val="22"/>
              </w:rPr>
              <w:t xml:space="preserve">Discuss </w:t>
            </w:r>
            <w:r w:rsidR="00DA3538" w:rsidRPr="0094013C">
              <w:rPr>
                <w:rFonts w:ascii="Arial" w:hAnsi="Arial"/>
                <w:sz w:val="22"/>
              </w:rPr>
              <w:t>how they can make their results more reliable (repeating ea</w:t>
            </w:r>
            <w:r w:rsidRPr="0094013C">
              <w:rPr>
                <w:rFonts w:ascii="Arial" w:hAnsi="Arial"/>
                <w:sz w:val="22"/>
              </w:rPr>
              <w:t>ch drop and finding an average) and</w:t>
            </w:r>
            <w:r w:rsidR="00DA3538" w:rsidRPr="0094013C">
              <w:rPr>
                <w:rFonts w:ascii="Arial" w:hAnsi="Arial"/>
                <w:sz w:val="22"/>
              </w:rPr>
              <w:t xml:space="preserve"> suitable units</w:t>
            </w:r>
            <w:r w:rsidRPr="0094013C">
              <w:rPr>
                <w:rFonts w:ascii="Arial" w:hAnsi="Arial"/>
                <w:sz w:val="22"/>
              </w:rPr>
              <w:t xml:space="preserve"> of measurement to use</w:t>
            </w:r>
            <w:r w:rsidR="00DA3538" w:rsidRPr="0094013C">
              <w:rPr>
                <w:rFonts w:ascii="Arial" w:hAnsi="Arial"/>
                <w:sz w:val="22"/>
              </w:rPr>
              <w:t>.</w:t>
            </w:r>
            <w:r w:rsidR="000B58EA" w:rsidRPr="0094013C">
              <w:rPr>
                <w:rFonts w:ascii="Arial" w:hAnsi="Arial"/>
                <w:sz w:val="22"/>
              </w:rPr>
              <w:t xml:space="preserve"> Together, generate success criteria for drawing tables and graphs for children to peer assess against </w:t>
            </w:r>
            <w:r w:rsidR="00A3038C" w:rsidRPr="0094013C">
              <w:rPr>
                <w:rFonts w:ascii="Arial" w:hAnsi="Arial"/>
                <w:sz w:val="22"/>
              </w:rPr>
              <w:t xml:space="preserve">together </w:t>
            </w:r>
            <w:r w:rsidR="000B58EA" w:rsidRPr="0094013C">
              <w:rPr>
                <w:rFonts w:ascii="Arial" w:hAnsi="Arial"/>
                <w:sz w:val="22"/>
              </w:rPr>
              <w:t>at the end of the acti</w:t>
            </w:r>
            <w:r w:rsidRPr="0094013C">
              <w:rPr>
                <w:rFonts w:ascii="Arial" w:hAnsi="Arial"/>
                <w:sz w:val="22"/>
              </w:rPr>
              <w:t>vity.</w:t>
            </w:r>
          </w:p>
          <w:p w14:paraId="7FBF67E9" w14:textId="21D5BFC8" w:rsidR="0094013C" w:rsidRPr="0094013C" w:rsidRDefault="0094013C" w:rsidP="00B360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color w:val="FF0000"/>
                <w:sz w:val="2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409B629" wp14:editId="51BBA4B8">
                  <wp:simplePos x="0" y="0"/>
                  <wp:positionH relativeFrom="column">
                    <wp:posOffset>5496560</wp:posOffset>
                  </wp:positionH>
                  <wp:positionV relativeFrom="paragraph">
                    <wp:posOffset>20320</wp:posOffset>
                  </wp:positionV>
                  <wp:extent cx="481330" cy="530225"/>
                  <wp:effectExtent l="0" t="0" r="0" b="0"/>
                  <wp:wrapSquare wrapText="bothSides"/>
                  <wp:docPr id="5" name="Picture 5" title="TAPS pyramid logo for Pupil box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4013C">
              <w:rPr>
                <w:rFonts w:ascii="Arial" w:hAnsi="Arial"/>
                <w:sz w:val="22"/>
              </w:rPr>
              <w:t>Ask each group to make measurements and record them in a table and graph of their own design.</w:t>
            </w:r>
          </w:p>
          <w:p w14:paraId="084CC3DD" w14:textId="462CD7A5" w:rsidR="001D4A70" w:rsidRPr="00EB7F46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0402BB59" w14:textId="7AD1775C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77D9F270" w14:textId="526CBECE" w:rsidR="000319A6" w:rsidRPr="00E6535F" w:rsidRDefault="001D4A70" w:rsidP="000319A6">
            <w:pPr>
              <w:rPr>
                <w:rFonts w:ascii="Arial" w:hAnsi="Arial"/>
                <w:sz w:val="22"/>
                <w:szCs w:val="22"/>
              </w:rPr>
            </w:pPr>
            <w:r w:rsidRPr="00C0480F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E6535F">
              <w:rPr>
                <w:rFonts w:ascii="Arial" w:hAnsi="Arial"/>
                <w:sz w:val="22"/>
                <w:szCs w:val="22"/>
              </w:rPr>
              <w:t xml:space="preserve"> </w:t>
            </w:r>
            <w:r w:rsidR="005772FF">
              <w:rPr>
                <w:rFonts w:ascii="Arial" w:hAnsi="Arial"/>
                <w:sz w:val="22"/>
                <w:szCs w:val="22"/>
              </w:rPr>
              <w:t>categorical</w:t>
            </w:r>
            <w:r w:rsidR="00B36066" w:rsidRPr="00E6535F">
              <w:rPr>
                <w:rFonts w:ascii="Arial" w:hAnsi="Arial"/>
                <w:sz w:val="22"/>
                <w:szCs w:val="22"/>
              </w:rPr>
              <w:t xml:space="preserve"> variable, e.g. tennis ba</w:t>
            </w:r>
            <w:r w:rsidR="00172447" w:rsidRPr="00E6535F">
              <w:rPr>
                <w:rFonts w:ascii="Arial" w:hAnsi="Arial"/>
                <w:sz w:val="22"/>
                <w:szCs w:val="22"/>
              </w:rPr>
              <w:t xml:space="preserve">ll/Ping-Pong </w:t>
            </w:r>
            <w:r w:rsidR="00172447" w:rsidRPr="001F2281">
              <w:rPr>
                <w:rFonts w:ascii="Arial" w:hAnsi="Arial"/>
                <w:sz w:val="22"/>
                <w:szCs w:val="22"/>
              </w:rPr>
              <w:t xml:space="preserve">ball/rubber ball, </w:t>
            </w:r>
            <w:r w:rsidR="00CD0842" w:rsidRPr="001F2281">
              <w:rPr>
                <w:rFonts w:ascii="Arial" w:hAnsi="Arial"/>
                <w:sz w:val="22"/>
                <w:szCs w:val="22"/>
              </w:rPr>
              <w:t xml:space="preserve">support with making measurements of crater to nearest cm, </w:t>
            </w:r>
            <w:r w:rsidR="00B36066" w:rsidRPr="001F2281">
              <w:rPr>
                <w:rFonts w:ascii="Arial" w:hAnsi="Arial"/>
                <w:sz w:val="22"/>
                <w:szCs w:val="22"/>
              </w:rPr>
              <w:t>use pre-prepared table</w:t>
            </w:r>
            <w:r w:rsidR="000B58EA" w:rsidRPr="001F2281">
              <w:rPr>
                <w:rFonts w:ascii="Arial" w:hAnsi="Arial"/>
                <w:sz w:val="22"/>
                <w:szCs w:val="22"/>
              </w:rPr>
              <w:t xml:space="preserve"> and </w:t>
            </w:r>
            <w:r w:rsidR="00CD0842" w:rsidRPr="001F2281">
              <w:rPr>
                <w:rFonts w:ascii="Arial" w:hAnsi="Arial"/>
                <w:sz w:val="22"/>
                <w:szCs w:val="22"/>
              </w:rPr>
              <w:t>graph.</w:t>
            </w:r>
          </w:p>
          <w:p w14:paraId="7F3699DC" w14:textId="7CE8FD8F" w:rsidR="00CD0842" w:rsidRDefault="001D4A70" w:rsidP="00D72AA7">
            <w:pPr>
              <w:rPr>
                <w:rFonts w:ascii="Arial" w:hAnsi="Arial"/>
                <w:sz w:val="22"/>
                <w:szCs w:val="22"/>
              </w:rPr>
            </w:pPr>
            <w:r w:rsidRPr="00C0480F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E6535F">
              <w:rPr>
                <w:rFonts w:ascii="Arial" w:hAnsi="Arial"/>
                <w:sz w:val="22"/>
                <w:szCs w:val="22"/>
              </w:rPr>
              <w:t xml:space="preserve"> </w:t>
            </w:r>
            <w:r w:rsidR="00B36066" w:rsidRPr="00E6535F">
              <w:rPr>
                <w:rFonts w:ascii="Arial" w:hAnsi="Arial"/>
                <w:sz w:val="22"/>
                <w:szCs w:val="22"/>
              </w:rPr>
              <w:t xml:space="preserve">Choose own variables, measure to nearest mm, </w:t>
            </w:r>
            <w:r w:rsidR="00CD0842" w:rsidRPr="00206834">
              <w:rPr>
                <w:rFonts w:ascii="Arial" w:hAnsi="Arial"/>
                <w:sz w:val="22"/>
                <w:szCs w:val="22"/>
              </w:rPr>
              <w:t>talk about accurac</w:t>
            </w:r>
            <w:r w:rsidR="0094013C">
              <w:rPr>
                <w:rFonts w:ascii="Arial" w:hAnsi="Arial"/>
                <w:sz w:val="22"/>
                <w:szCs w:val="22"/>
              </w:rPr>
              <w:t>y of results</w:t>
            </w:r>
            <w:r w:rsidR="005772FF">
              <w:rPr>
                <w:rFonts w:ascii="Arial" w:hAnsi="Arial"/>
                <w:sz w:val="22"/>
                <w:szCs w:val="22"/>
              </w:rPr>
              <w:t>.</w:t>
            </w:r>
          </w:p>
          <w:p w14:paraId="6CB991C4" w14:textId="584CDB85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261A0E5B" w14:textId="178E57AC" w:rsidR="00D72AA7" w:rsidRPr="00C339B0" w:rsidRDefault="004B7E2B" w:rsidP="00D72AA7">
            <w:pPr>
              <w:rPr>
                <w:rFonts w:ascii="Arial" w:hAnsi="Arial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8740FF6" wp14:editId="582F4FBA">
                  <wp:simplePos x="0" y="0"/>
                  <wp:positionH relativeFrom="column">
                    <wp:posOffset>4577715</wp:posOffset>
                  </wp:positionH>
                  <wp:positionV relativeFrom="paragraph">
                    <wp:posOffset>29210</wp:posOffset>
                  </wp:positionV>
                  <wp:extent cx="1402715" cy="1458595"/>
                  <wp:effectExtent l="0" t="0" r="6985" b="8255"/>
                  <wp:wrapSquare wrapText="bothSides"/>
                  <wp:docPr id="3" name="Picture 2" title="Photo of a range of balls in a sand t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82" b="24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45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39B0" w:rsidRPr="00C339B0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DA3538" w:rsidRPr="00C339B0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50A5802A" w14:textId="77777777" w:rsidR="00B36066" w:rsidRPr="0094013C" w:rsidRDefault="00B36066" w:rsidP="00B36066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94013C">
              <w:rPr>
                <w:rFonts w:ascii="Arial" w:hAnsi="Arial"/>
                <w:sz w:val="22"/>
              </w:rPr>
              <w:t>Where on the table will you write down the things you have changed/measured?</w:t>
            </w:r>
          </w:p>
          <w:p w14:paraId="274552F8" w14:textId="1CF89E4C" w:rsidR="000B58EA" w:rsidRPr="0094013C" w:rsidRDefault="000B58EA" w:rsidP="00B36066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94013C">
              <w:rPr>
                <w:rFonts w:ascii="Arial" w:hAnsi="Arial"/>
                <w:sz w:val="22"/>
              </w:rPr>
              <w:t>How many repeat r</w:t>
            </w:r>
            <w:r w:rsidR="0094013C" w:rsidRPr="0094013C">
              <w:rPr>
                <w:rFonts w:ascii="Arial" w:hAnsi="Arial"/>
                <w:sz w:val="22"/>
              </w:rPr>
              <w:t>eadings will you record?</w:t>
            </w:r>
          </w:p>
          <w:p w14:paraId="2FBFF2F9" w14:textId="1CB32188" w:rsidR="000B58EA" w:rsidRPr="0094013C" w:rsidRDefault="000B58EA" w:rsidP="00B36066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94013C">
              <w:rPr>
                <w:rFonts w:ascii="Arial" w:hAnsi="Arial"/>
                <w:sz w:val="22"/>
              </w:rPr>
              <w:t>Which units of</w:t>
            </w:r>
            <w:r w:rsidR="0094013C" w:rsidRPr="0094013C">
              <w:rPr>
                <w:rFonts w:ascii="Arial" w:hAnsi="Arial"/>
                <w:sz w:val="22"/>
              </w:rPr>
              <w:t xml:space="preserve"> measurement will go in</w:t>
            </w:r>
            <w:r w:rsidRPr="0094013C">
              <w:rPr>
                <w:rFonts w:ascii="Arial" w:hAnsi="Arial"/>
                <w:sz w:val="22"/>
              </w:rPr>
              <w:t xml:space="preserve"> your table headings?</w:t>
            </w:r>
          </w:p>
          <w:p w14:paraId="469159A3" w14:textId="2B6E660D" w:rsidR="000B58EA" w:rsidRPr="0094013C" w:rsidRDefault="000B58EA" w:rsidP="00B36066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94013C">
              <w:rPr>
                <w:rFonts w:ascii="Arial" w:hAnsi="Arial"/>
                <w:sz w:val="22"/>
              </w:rPr>
              <w:t>Will you</w:t>
            </w:r>
            <w:r w:rsidR="0094013C" w:rsidRPr="0094013C">
              <w:rPr>
                <w:rFonts w:ascii="Arial" w:hAnsi="Arial"/>
                <w:sz w:val="22"/>
              </w:rPr>
              <w:t xml:space="preserve"> use</w:t>
            </w:r>
            <w:r w:rsidRPr="0094013C">
              <w:rPr>
                <w:rFonts w:ascii="Arial" w:hAnsi="Arial"/>
                <w:sz w:val="22"/>
              </w:rPr>
              <w:t xml:space="preserve"> a bar chart or a line graph? Why?</w:t>
            </w:r>
          </w:p>
          <w:p w14:paraId="67387779" w14:textId="14120C2F" w:rsidR="00B36066" w:rsidRPr="0094013C" w:rsidRDefault="00B36066" w:rsidP="0094013C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94013C">
              <w:rPr>
                <w:rFonts w:ascii="Arial" w:hAnsi="Arial"/>
                <w:sz w:val="22"/>
              </w:rPr>
              <w:t xml:space="preserve">Where on the bar chart </w:t>
            </w:r>
            <w:r w:rsidR="000B58EA" w:rsidRPr="0094013C">
              <w:rPr>
                <w:rFonts w:ascii="Arial" w:hAnsi="Arial"/>
                <w:sz w:val="22"/>
              </w:rPr>
              <w:t xml:space="preserve">/ line graph </w:t>
            </w:r>
            <w:r w:rsidR="0094013C" w:rsidRPr="0094013C">
              <w:rPr>
                <w:rFonts w:ascii="Arial" w:hAnsi="Arial"/>
                <w:sz w:val="22"/>
              </w:rPr>
              <w:t xml:space="preserve">will you show what you changed / </w:t>
            </w:r>
            <w:r w:rsidRPr="0094013C">
              <w:rPr>
                <w:rFonts w:ascii="Arial" w:hAnsi="Arial"/>
                <w:sz w:val="22"/>
              </w:rPr>
              <w:t>your measurements?</w:t>
            </w:r>
          </w:p>
          <w:p w14:paraId="6DDC2565" w14:textId="751520CC" w:rsidR="000B58EA" w:rsidRPr="0094013C" w:rsidRDefault="000B58EA" w:rsidP="00B36066">
            <w:pPr>
              <w:numPr>
                <w:ilvl w:val="0"/>
                <w:numId w:val="16"/>
              </w:numPr>
              <w:rPr>
                <w:rFonts w:ascii="Arial" w:hAnsi="Arial"/>
                <w:sz w:val="22"/>
              </w:rPr>
            </w:pPr>
            <w:r w:rsidRPr="0094013C">
              <w:rPr>
                <w:rFonts w:ascii="Arial" w:hAnsi="Arial"/>
                <w:sz w:val="22"/>
              </w:rPr>
              <w:t>What is a suitable scale to use for your bar chart / line graph?</w:t>
            </w:r>
          </w:p>
          <w:p w14:paraId="7C4C5417" w14:textId="03EBF659" w:rsidR="001D4A70" w:rsidRPr="006C0FA1" w:rsidRDefault="0094013C" w:rsidP="00E967F0">
            <w:pPr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 w:rsidRPr="0094013C">
              <w:rPr>
                <w:rFonts w:ascii="Arial" w:hAnsi="Arial"/>
                <w:sz w:val="22"/>
              </w:rPr>
              <w:t>Does your / your peer’s table / graph meet the success criteria</w:t>
            </w:r>
            <w:r w:rsidR="00B36066" w:rsidRPr="0094013C">
              <w:rPr>
                <w:rFonts w:ascii="Arial" w:hAnsi="Arial"/>
                <w:sz w:val="22"/>
              </w:rPr>
              <w:t>?</w:t>
            </w:r>
          </w:p>
        </w:tc>
      </w:tr>
      <w:tr w:rsidR="002569D1" w14:paraId="0F673119" w14:textId="77777777" w:rsidTr="001F2281">
        <w:trPr>
          <w:trHeight w:val="2162"/>
        </w:trPr>
        <w:tc>
          <w:tcPr>
            <w:tcW w:w="9923" w:type="dxa"/>
            <w:gridSpan w:val="4"/>
          </w:tcPr>
          <w:p w14:paraId="122F0CBD" w14:textId="1B15CDA2" w:rsidR="00CD0842" w:rsidRPr="001F2281" w:rsidRDefault="002569D1" w:rsidP="00E967F0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32087A6A" w14:textId="73CA20D5" w:rsidR="00E967F0" w:rsidRPr="001F2281" w:rsidRDefault="000D41D2" w:rsidP="00E967F0">
            <w:pPr>
              <w:rPr>
                <w:rFonts w:ascii="Arial" w:hAnsi="Arial"/>
                <w:color w:val="7030A0"/>
              </w:rPr>
            </w:pPr>
            <w:r w:rsidRPr="001F2281">
              <w:rPr>
                <w:rFonts w:ascii="Arial" w:hAnsi="Arial" w:cs="Arial"/>
                <w:b/>
              </w:rPr>
              <w:t>Not yet met</w:t>
            </w:r>
            <w:r w:rsidR="00E967F0" w:rsidRPr="001F2281">
              <w:rPr>
                <w:rFonts w:ascii="Arial" w:hAnsi="Arial" w:cs="Arial"/>
                <w:b/>
              </w:rPr>
              <w:t>:</w:t>
            </w:r>
            <w:r w:rsidR="00E967F0" w:rsidRPr="001F2281">
              <w:rPr>
                <w:rFonts w:ascii="Arial" w:hAnsi="Arial" w:cs="Arial"/>
              </w:rPr>
              <w:t xml:space="preserve"> </w:t>
            </w:r>
            <w:r w:rsidR="00C0480F" w:rsidRPr="001F2281">
              <w:rPr>
                <w:rFonts w:ascii="Arial" w:hAnsi="Arial"/>
              </w:rPr>
              <w:t>Records</w:t>
            </w:r>
            <w:r w:rsidR="00E967F0" w:rsidRPr="001F2281">
              <w:rPr>
                <w:rFonts w:ascii="Arial" w:hAnsi="Arial"/>
              </w:rPr>
              <w:t xml:space="preserve"> measure</w:t>
            </w:r>
            <w:r w:rsidR="00C0480F" w:rsidRPr="001F2281">
              <w:rPr>
                <w:rFonts w:ascii="Arial" w:hAnsi="Arial"/>
              </w:rPr>
              <w:t>ments</w:t>
            </w:r>
            <w:r w:rsidR="00E967F0" w:rsidRPr="001F2281">
              <w:rPr>
                <w:rFonts w:ascii="Arial" w:hAnsi="Arial"/>
              </w:rPr>
              <w:t xml:space="preserve"> </w:t>
            </w:r>
            <w:r w:rsidR="00C0480F" w:rsidRPr="001F2281">
              <w:rPr>
                <w:rFonts w:ascii="Arial" w:hAnsi="Arial"/>
              </w:rPr>
              <w:t>in</w:t>
            </w:r>
            <w:r w:rsidR="005772FF" w:rsidRPr="001F2281">
              <w:rPr>
                <w:rFonts w:ascii="Arial" w:hAnsi="Arial"/>
              </w:rPr>
              <w:t xml:space="preserve"> a simple </w:t>
            </w:r>
            <w:r w:rsidR="00E967F0" w:rsidRPr="001F2281">
              <w:rPr>
                <w:rFonts w:ascii="Arial" w:hAnsi="Arial"/>
              </w:rPr>
              <w:t>table</w:t>
            </w:r>
            <w:r w:rsidR="00A3038C" w:rsidRPr="001F2281">
              <w:rPr>
                <w:rFonts w:ascii="Arial" w:hAnsi="Arial"/>
              </w:rPr>
              <w:t xml:space="preserve"> </w:t>
            </w:r>
            <w:r w:rsidR="00C0480F" w:rsidRPr="001F2281">
              <w:rPr>
                <w:rFonts w:ascii="Arial" w:hAnsi="Arial"/>
              </w:rPr>
              <w:t>/</w:t>
            </w:r>
            <w:r w:rsidR="00A3038C" w:rsidRPr="001F2281">
              <w:rPr>
                <w:rFonts w:ascii="Arial" w:hAnsi="Arial"/>
              </w:rPr>
              <w:t xml:space="preserve"> </w:t>
            </w:r>
            <w:r w:rsidR="00C0480F" w:rsidRPr="001F2281">
              <w:rPr>
                <w:rFonts w:ascii="Arial" w:hAnsi="Arial"/>
              </w:rPr>
              <w:t>graph</w:t>
            </w:r>
            <w:r w:rsidR="00A3038C" w:rsidRPr="001F2281">
              <w:rPr>
                <w:rFonts w:ascii="Arial" w:hAnsi="Arial"/>
              </w:rPr>
              <w:t xml:space="preserve"> but needs adult support to record measurements and plot values.</w:t>
            </w:r>
          </w:p>
          <w:p w14:paraId="0A4D007D" w14:textId="77777777" w:rsidR="00CD0842" w:rsidRPr="001F2281" w:rsidRDefault="00CD0842" w:rsidP="00CD0842">
            <w:pPr>
              <w:pStyle w:val="BodyText"/>
              <w:rPr>
                <w:rFonts w:cs="Arial"/>
                <w:b/>
                <w:color w:val="7030A0"/>
                <w:sz w:val="20"/>
              </w:rPr>
            </w:pPr>
          </w:p>
          <w:p w14:paraId="471875EE" w14:textId="4661B6D4" w:rsidR="00E967F0" w:rsidRPr="001F2281" w:rsidRDefault="00E967F0" w:rsidP="00CD0842">
            <w:pPr>
              <w:pStyle w:val="BodyText"/>
              <w:rPr>
                <w:rFonts w:cs="Arial"/>
                <w:strike/>
                <w:sz w:val="20"/>
              </w:rPr>
            </w:pPr>
            <w:r w:rsidRPr="001F2281">
              <w:rPr>
                <w:rFonts w:cs="Arial"/>
                <w:b/>
                <w:sz w:val="20"/>
              </w:rPr>
              <w:t>Meeting:</w:t>
            </w:r>
            <w:r w:rsidRPr="001F2281">
              <w:rPr>
                <w:rFonts w:cs="Arial"/>
                <w:sz w:val="20"/>
              </w:rPr>
              <w:t xml:space="preserve"> </w:t>
            </w:r>
            <w:r w:rsidR="005772FF" w:rsidRPr="001F2281">
              <w:rPr>
                <w:sz w:val="20"/>
              </w:rPr>
              <w:t>C</w:t>
            </w:r>
            <w:r w:rsidRPr="001F2281">
              <w:rPr>
                <w:sz w:val="20"/>
              </w:rPr>
              <w:t>an make decisions about wh</w:t>
            </w:r>
            <w:r w:rsidR="005772FF" w:rsidRPr="001F2281">
              <w:rPr>
                <w:sz w:val="20"/>
              </w:rPr>
              <w:t xml:space="preserve">at to </w:t>
            </w:r>
            <w:proofErr w:type="gramStart"/>
            <w:r w:rsidR="005772FF" w:rsidRPr="001F2281">
              <w:rPr>
                <w:sz w:val="20"/>
              </w:rPr>
              <w:t>record and wh</w:t>
            </w:r>
            <w:r w:rsidRPr="001F2281">
              <w:rPr>
                <w:sz w:val="20"/>
              </w:rPr>
              <w:t>ere to pu</w:t>
            </w:r>
            <w:r w:rsidR="00CD0842" w:rsidRPr="001F2281">
              <w:rPr>
                <w:sz w:val="20"/>
              </w:rPr>
              <w:t>t inform</w:t>
            </w:r>
            <w:r w:rsidR="002957AD" w:rsidRPr="001F2281">
              <w:rPr>
                <w:sz w:val="20"/>
              </w:rPr>
              <w:t>ation in a simple table</w:t>
            </w:r>
            <w:r w:rsidR="00A3038C" w:rsidRPr="001F2281">
              <w:rPr>
                <w:sz w:val="20"/>
              </w:rPr>
              <w:t xml:space="preserve"> and </w:t>
            </w:r>
            <w:r w:rsidR="00CD0842" w:rsidRPr="001F2281">
              <w:rPr>
                <w:sz w:val="20"/>
              </w:rPr>
              <w:t>graph</w:t>
            </w:r>
            <w:proofErr w:type="gramEnd"/>
            <w:r w:rsidR="00CD0842" w:rsidRPr="001F2281">
              <w:rPr>
                <w:sz w:val="20"/>
              </w:rPr>
              <w:t>.</w:t>
            </w:r>
            <w:r w:rsidR="00A02A47">
              <w:rPr>
                <w:sz w:val="20"/>
              </w:rPr>
              <w:t xml:space="preserve"> C</w:t>
            </w:r>
            <w:r w:rsidR="005772FF" w:rsidRPr="001F2281">
              <w:rPr>
                <w:sz w:val="20"/>
              </w:rPr>
              <w:t xml:space="preserve">an calculate/plot mean or median if repeat measurements </w:t>
            </w:r>
            <w:proofErr w:type="gramStart"/>
            <w:r w:rsidR="005772FF" w:rsidRPr="001F2281">
              <w:rPr>
                <w:sz w:val="20"/>
              </w:rPr>
              <w:t>have been taken</w:t>
            </w:r>
            <w:proofErr w:type="gramEnd"/>
            <w:r w:rsidR="005772FF" w:rsidRPr="001F2281">
              <w:rPr>
                <w:sz w:val="20"/>
              </w:rPr>
              <w:t>.</w:t>
            </w:r>
          </w:p>
          <w:p w14:paraId="1070FFFC" w14:textId="77777777" w:rsidR="00CD0842" w:rsidRPr="001F2281" w:rsidRDefault="00CD0842" w:rsidP="00CD0842">
            <w:pPr>
              <w:rPr>
                <w:rFonts w:ascii="Arial" w:hAnsi="Arial" w:cs="Arial"/>
                <w:b/>
              </w:rPr>
            </w:pPr>
          </w:p>
          <w:p w14:paraId="5A1915D3" w14:textId="03A197E9" w:rsidR="00E967F0" w:rsidRPr="00A3038C" w:rsidRDefault="00DA3538" w:rsidP="001F2281">
            <w:pPr>
              <w:rPr>
                <w:rFonts w:ascii="Arial" w:hAnsi="Arial"/>
                <w:color w:val="FF0000"/>
                <w:sz w:val="24"/>
              </w:rPr>
            </w:pPr>
            <w:r w:rsidRPr="001F2281">
              <w:rPr>
                <w:rFonts w:ascii="Arial" w:hAnsi="Arial" w:cs="Arial"/>
                <w:b/>
              </w:rPr>
              <w:t>Possible ways of going further:</w:t>
            </w:r>
            <w:r w:rsidR="00E967F0" w:rsidRPr="001F2281">
              <w:rPr>
                <w:rFonts w:ascii="Arial" w:hAnsi="Arial" w:cs="Arial"/>
              </w:rPr>
              <w:t xml:space="preserve"> </w:t>
            </w:r>
            <w:r w:rsidR="001F2281" w:rsidRPr="001F2281">
              <w:rPr>
                <w:rFonts w:ascii="Arial" w:hAnsi="Arial"/>
              </w:rPr>
              <w:t>N</w:t>
            </w:r>
            <w:r w:rsidR="005772FF" w:rsidRPr="001F2281">
              <w:rPr>
                <w:rFonts w:ascii="Arial" w:hAnsi="Arial"/>
              </w:rPr>
              <w:t>otice</w:t>
            </w:r>
            <w:r w:rsidR="002957AD" w:rsidRPr="001F2281">
              <w:rPr>
                <w:rFonts w:ascii="Arial" w:hAnsi="Arial"/>
              </w:rPr>
              <w:t xml:space="preserve"> and discuss </w:t>
            </w:r>
            <w:r w:rsidR="005772FF" w:rsidRPr="001F2281">
              <w:rPr>
                <w:rFonts w:ascii="Arial" w:hAnsi="Arial"/>
              </w:rPr>
              <w:t>anomalous results</w:t>
            </w:r>
            <w:r w:rsidR="002957AD" w:rsidRPr="001F2281">
              <w:rPr>
                <w:rFonts w:ascii="Arial" w:hAnsi="Arial"/>
              </w:rPr>
              <w:t xml:space="preserve"> or discount them</w:t>
            </w:r>
            <w:r w:rsidR="005772FF" w:rsidRPr="001F2281">
              <w:rPr>
                <w:rFonts w:ascii="Arial" w:hAnsi="Arial"/>
              </w:rPr>
              <w:t xml:space="preserve"> from the data</w:t>
            </w:r>
            <w:r w:rsidR="00A3038C" w:rsidRPr="001F2281">
              <w:rPr>
                <w:rFonts w:ascii="Arial" w:hAnsi="Arial"/>
              </w:rPr>
              <w:t>, suggesting possible explanations for them linked to their investigation.</w:t>
            </w:r>
          </w:p>
        </w:tc>
      </w:tr>
    </w:tbl>
    <w:p w14:paraId="373FE25D" w14:textId="6B9FA666" w:rsidR="00DF20DF" w:rsidRDefault="001F2281">
      <w:pPr>
        <w:rPr>
          <w:rFonts w:ascii="Arial" w:hAnsi="Arial"/>
        </w:rPr>
      </w:pPr>
      <w:bookmarkStart w:id="0" w:name="_GoBack"/>
      <w:r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86A9FC1" wp14:editId="26AB0362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390525" cy="429895"/>
            <wp:effectExtent l="0" t="0" r="9525" b="0"/>
            <wp:wrapSquare wrapText="bothSides"/>
            <wp:docPr id="6" name="Picture 6" title="TAPS pyramid logo for Pupil box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69C42F" w14:textId="3C678D2C" w:rsidR="00DA3538" w:rsidRPr="001F2281" w:rsidRDefault="001F2281" w:rsidP="001F2281">
      <w:pPr>
        <w:rPr>
          <w:rFonts w:ascii="Arial" w:hAnsi="Arial"/>
          <w:sz w:val="24"/>
          <w:szCs w:val="24"/>
        </w:rPr>
      </w:pPr>
      <w:r w:rsidRPr="001F2281">
        <w:rPr>
          <w:rFonts w:ascii="Arial" w:hAnsi="Arial"/>
          <w:sz w:val="24"/>
          <w:szCs w:val="24"/>
        </w:rPr>
        <w:t>Pupil box 4 - assess peers.  See TAPS pyramid for more examples.</w:t>
      </w:r>
    </w:p>
    <w:sectPr w:rsidR="00DA3538" w:rsidRPr="001F2281" w:rsidSect="000815CD">
      <w:head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175E" w14:textId="77777777" w:rsidR="007E00ED" w:rsidRDefault="007E00ED">
      <w:r>
        <w:separator/>
      </w:r>
    </w:p>
  </w:endnote>
  <w:endnote w:type="continuationSeparator" w:id="0">
    <w:p w14:paraId="43512DCA" w14:textId="77777777" w:rsidR="007E00ED" w:rsidRDefault="007E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F7E3" w14:textId="77777777" w:rsidR="007E00ED" w:rsidRDefault="007E00ED">
      <w:r>
        <w:separator/>
      </w:r>
    </w:p>
  </w:footnote>
  <w:footnote w:type="continuationSeparator" w:id="0">
    <w:p w14:paraId="2B54361D" w14:textId="77777777" w:rsidR="007E00ED" w:rsidRDefault="007E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2D2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0B"/>
    <w:multiLevelType w:val="hybridMultilevel"/>
    <w:tmpl w:val="2CEA97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0CE7"/>
    <w:multiLevelType w:val="hybridMultilevel"/>
    <w:tmpl w:val="F2AC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3C5"/>
    <w:multiLevelType w:val="hybridMultilevel"/>
    <w:tmpl w:val="1B666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2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567317"/>
    <w:multiLevelType w:val="hybridMultilevel"/>
    <w:tmpl w:val="165C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316E5"/>
    <w:multiLevelType w:val="hybridMultilevel"/>
    <w:tmpl w:val="119254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C517D"/>
    <w:multiLevelType w:val="hybridMultilevel"/>
    <w:tmpl w:val="78A0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2187"/>
    <w:multiLevelType w:val="hybridMultilevel"/>
    <w:tmpl w:val="046A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7165"/>
    <w:multiLevelType w:val="hybridMultilevel"/>
    <w:tmpl w:val="DE26E9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13230"/>
    <w:multiLevelType w:val="hybridMultilevel"/>
    <w:tmpl w:val="5224BF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50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17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9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19A6"/>
    <w:rsid w:val="0004466D"/>
    <w:rsid w:val="00056938"/>
    <w:rsid w:val="000815CD"/>
    <w:rsid w:val="00090CC5"/>
    <w:rsid w:val="000B58EA"/>
    <w:rsid w:val="000D41D2"/>
    <w:rsid w:val="000F2B04"/>
    <w:rsid w:val="000F651B"/>
    <w:rsid w:val="00172447"/>
    <w:rsid w:val="00181679"/>
    <w:rsid w:val="001D4A70"/>
    <w:rsid w:val="001F2281"/>
    <w:rsid w:val="00206834"/>
    <w:rsid w:val="0024477A"/>
    <w:rsid w:val="00253245"/>
    <w:rsid w:val="002569D1"/>
    <w:rsid w:val="002609A7"/>
    <w:rsid w:val="002957AD"/>
    <w:rsid w:val="002A38BA"/>
    <w:rsid w:val="002A3E43"/>
    <w:rsid w:val="00307BDA"/>
    <w:rsid w:val="00314903"/>
    <w:rsid w:val="00360F9D"/>
    <w:rsid w:val="003E3601"/>
    <w:rsid w:val="00414973"/>
    <w:rsid w:val="004151E2"/>
    <w:rsid w:val="00461A1B"/>
    <w:rsid w:val="00462073"/>
    <w:rsid w:val="00464240"/>
    <w:rsid w:val="004B03DB"/>
    <w:rsid w:val="004B7E2B"/>
    <w:rsid w:val="004D32D7"/>
    <w:rsid w:val="004D6BA8"/>
    <w:rsid w:val="005772FF"/>
    <w:rsid w:val="005D0FAF"/>
    <w:rsid w:val="005F1DF5"/>
    <w:rsid w:val="00611B07"/>
    <w:rsid w:val="006777E5"/>
    <w:rsid w:val="00683813"/>
    <w:rsid w:val="006C0FA1"/>
    <w:rsid w:val="007556E2"/>
    <w:rsid w:val="0076703D"/>
    <w:rsid w:val="007E00ED"/>
    <w:rsid w:val="00821E76"/>
    <w:rsid w:val="00830294"/>
    <w:rsid w:val="00854361"/>
    <w:rsid w:val="00862A45"/>
    <w:rsid w:val="008962F3"/>
    <w:rsid w:val="008A5385"/>
    <w:rsid w:val="008C013E"/>
    <w:rsid w:val="008E14C3"/>
    <w:rsid w:val="009236BD"/>
    <w:rsid w:val="0094013C"/>
    <w:rsid w:val="00965A59"/>
    <w:rsid w:val="009848E8"/>
    <w:rsid w:val="009A36AA"/>
    <w:rsid w:val="009B77FA"/>
    <w:rsid w:val="009C5A9C"/>
    <w:rsid w:val="009E0656"/>
    <w:rsid w:val="00A02A47"/>
    <w:rsid w:val="00A3038C"/>
    <w:rsid w:val="00A30F43"/>
    <w:rsid w:val="00A379B6"/>
    <w:rsid w:val="00A67BC3"/>
    <w:rsid w:val="00AD11DD"/>
    <w:rsid w:val="00B1096B"/>
    <w:rsid w:val="00B15837"/>
    <w:rsid w:val="00B36066"/>
    <w:rsid w:val="00B750C1"/>
    <w:rsid w:val="00B85AAA"/>
    <w:rsid w:val="00BA5A46"/>
    <w:rsid w:val="00BE331C"/>
    <w:rsid w:val="00C0480F"/>
    <w:rsid w:val="00C339B0"/>
    <w:rsid w:val="00C960C5"/>
    <w:rsid w:val="00CD0842"/>
    <w:rsid w:val="00CE2DE3"/>
    <w:rsid w:val="00D00D5A"/>
    <w:rsid w:val="00D03E78"/>
    <w:rsid w:val="00D60EA4"/>
    <w:rsid w:val="00D72AA7"/>
    <w:rsid w:val="00DA3538"/>
    <w:rsid w:val="00DC4B43"/>
    <w:rsid w:val="00DF20DF"/>
    <w:rsid w:val="00E22A79"/>
    <w:rsid w:val="00E6535F"/>
    <w:rsid w:val="00E967F0"/>
    <w:rsid w:val="00EB7F46"/>
    <w:rsid w:val="00EE5876"/>
    <w:rsid w:val="00F26DC1"/>
    <w:rsid w:val="00F31D67"/>
    <w:rsid w:val="00F7635A"/>
    <w:rsid w:val="00FB248D"/>
    <w:rsid w:val="00FD6377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B62DB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CD"/>
    <w:rPr>
      <w:lang w:eastAsia="en-US"/>
    </w:rPr>
  </w:style>
  <w:style w:type="paragraph" w:styleId="Heading1">
    <w:name w:val="heading 1"/>
    <w:basedOn w:val="Normal"/>
    <w:next w:val="Normal"/>
    <w:qFormat/>
    <w:rsid w:val="000815CD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0815CD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15CD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0815CD"/>
    <w:rPr>
      <w:sz w:val="32"/>
      <w:lang w:val="en-US"/>
    </w:rPr>
  </w:style>
  <w:style w:type="paragraph" w:styleId="BodyText">
    <w:name w:val="Body Text"/>
    <w:basedOn w:val="Normal"/>
    <w:link w:val="BodyTextChar"/>
    <w:rsid w:val="000815CD"/>
    <w:rPr>
      <w:rFonts w:ascii="Arial" w:hAnsi="Arial"/>
      <w:sz w:val="22"/>
    </w:rPr>
  </w:style>
  <w:style w:type="paragraph" w:styleId="Header">
    <w:name w:val="header"/>
    <w:basedOn w:val="Normal"/>
    <w:rsid w:val="000815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15CD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53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0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834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834"/>
    <w:rPr>
      <w:rFonts w:asciiTheme="minorHAnsi" w:eastAsiaTheme="minorHAnsi" w:hAnsi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rsid w:val="00E967F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ps.pstt.org.uk/active-pupil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B8D37423-E50A-4405-AF4D-6A3C8A123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FC743-8129-4A61-9174-3B4EE2E379AB}"/>
</file>

<file path=customXml/itemProps3.xml><?xml version="1.0" encoding="utf-8"?>
<ds:datastoreItem xmlns:ds="http://schemas.openxmlformats.org/officeDocument/2006/customXml" ds:itemID="{CF7417BF-C7B2-493E-A4ED-710BE7CECDBA}"/>
</file>

<file path=customXml/itemProps4.xml><?xml version="1.0" encoding="utf-8"?>
<ds:datastoreItem xmlns:ds="http://schemas.openxmlformats.org/officeDocument/2006/customXml" ds:itemID="{CA066053-5854-415E-B111-638E0A286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7</cp:revision>
  <cp:lastPrinted>2002-09-18T16:14:00Z</cp:lastPrinted>
  <dcterms:created xsi:type="dcterms:W3CDTF">2019-09-04T15:34:00Z</dcterms:created>
  <dcterms:modified xsi:type="dcterms:W3CDTF">2020-03-05T18:34:00Z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